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428BAE69"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DA533B">
        <w:rPr>
          <w:rFonts w:ascii="Arial" w:eastAsia="Batang" w:hAnsi="Arial" w:cs="Arial"/>
          <w:b/>
          <w:bCs/>
          <w:szCs w:val="22"/>
        </w:rPr>
        <w:t>1</w:t>
      </w:r>
      <w:r w:rsidR="00855F39" w:rsidRPr="00074926">
        <w:rPr>
          <w:rFonts w:ascii="Arial" w:eastAsia="Batang" w:hAnsi="Arial" w:cs="Arial"/>
          <w:b/>
          <w:bCs/>
          <w:szCs w:val="22"/>
        </w:rPr>
        <w:tab/>
      </w:r>
      <w:r w:rsidR="00855F39" w:rsidRPr="00074926">
        <w:rPr>
          <w:rFonts w:ascii="Arial" w:eastAsia="Batang" w:hAnsi="Arial" w:cs="Arial"/>
          <w:b/>
          <w:bCs/>
          <w:szCs w:val="22"/>
        </w:rPr>
        <w:tab/>
      </w:r>
      <w:r w:rsidR="006C3E26" w:rsidRPr="006C3E26">
        <w:rPr>
          <w:rFonts w:ascii="Arial" w:eastAsia="Batang" w:hAnsi="Arial" w:cs="Arial"/>
          <w:b/>
          <w:bCs/>
          <w:szCs w:val="22"/>
        </w:rPr>
        <w:t>R1-2211630</w:t>
      </w:r>
    </w:p>
    <w:p w14:paraId="3B0F6453" w14:textId="5E11CE56" w:rsidR="00855F39" w:rsidRPr="00074926" w:rsidRDefault="00DA533B" w:rsidP="00855F39">
      <w:pPr>
        <w:tabs>
          <w:tab w:val="center" w:pos="4536"/>
          <w:tab w:val="right" w:pos="9072"/>
        </w:tabs>
        <w:ind w:left="1440" w:hanging="1440"/>
        <w:rPr>
          <w:rFonts w:ascii="Arial" w:eastAsia="MS Mincho" w:hAnsi="Arial" w:cs="Arial"/>
          <w:b/>
          <w:bCs/>
          <w:szCs w:val="22"/>
          <w:lang w:eastAsia="ja-JP"/>
        </w:rPr>
      </w:pPr>
      <w:r w:rsidRPr="00366C19">
        <w:rPr>
          <w:rFonts w:ascii="Arial" w:eastAsia="MS Mincho" w:hAnsi="Arial" w:cs="Arial"/>
          <w:b/>
          <w:bCs/>
          <w:szCs w:val="22"/>
          <w:lang w:eastAsia="ja-JP"/>
        </w:rPr>
        <w:t>Toulouse, France, November 14th – 18th</w:t>
      </w:r>
      <w:r w:rsidRPr="00E53FF6">
        <w:rPr>
          <w:rFonts w:ascii="Arial" w:eastAsia="MS Mincho" w:hAnsi="Arial" w:cs="Arial"/>
          <w:b/>
          <w:bCs/>
          <w:szCs w:val="22"/>
          <w:lang w:eastAsia="ja-JP"/>
        </w:rPr>
        <w:t>,</w:t>
      </w:r>
      <w:r w:rsidR="00BC1C30" w:rsidRPr="00E45277">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D758C5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A51313">
        <w:rPr>
          <w:b/>
          <w:lang w:val="en-US"/>
        </w:rPr>
        <w:t>14</w:t>
      </w:r>
      <w:r w:rsidR="00A14471">
        <w:rPr>
          <w:b/>
          <w:lang w:val="en-US"/>
        </w:rPr>
        <w:t>.</w:t>
      </w:r>
      <w:r w:rsidR="00A51313">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BD2F9C1"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A51313" w:rsidRPr="00A51313">
        <w:rPr>
          <w:b/>
          <w:color w:val="000000"/>
          <w:lang w:val="en-US"/>
        </w:rPr>
        <w:t>PRACH Coverage Enhancement using Multi PRACH Transmissions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3F29ABFA" w:rsidR="00675401" w:rsidRDefault="00DA533B" w:rsidP="0092617A">
      <w:pPr>
        <w:rPr>
          <w:rFonts w:eastAsia="MS Mincho"/>
          <w:lang w:val="en-US"/>
        </w:rPr>
      </w:pPr>
      <w:r>
        <w:rPr>
          <w:rFonts w:eastAsia="MS Mincho"/>
          <w:lang w:val="en-US"/>
        </w:rPr>
        <w:t>In RAN1#110bis-e we made the following agreements</w:t>
      </w:r>
      <w:r w:rsidR="00AB3295">
        <w:rPr>
          <w:rFonts w:eastAsia="MS Mincho"/>
          <w:lang w:val="en-US"/>
        </w:rPr>
        <w:t>:</w:t>
      </w:r>
    </w:p>
    <w:p w14:paraId="3CB76A1D" w14:textId="636EC1A2" w:rsidR="00DA533B" w:rsidRDefault="00DA533B" w:rsidP="0092617A">
      <w:pPr>
        <w:rPr>
          <w:rFonts w:eastAsia="MS Mincho"/>
          <w:lang w:val="en-US"/>
        </w:rPr>
      </w:pPr>
    </w:p>
    <w:p w14:paraId="26A67D35" w14:textId="77777777" w:rsidR="00DA533B" w:rsidRPr="00DA533B" w:rsidRDefault="00DA533B" w:rsidP="00DA533B">
      <w:pPr>
        <w:ind w:left="420"/>
        <w:rPr>
          <w:highlight w:val="green"/>
        </w:rPr>
      </w:pPr>
      <w:r w:rsidRPr="00DA533B">
        <w:rPr>
          <w:highlight w:val="green"/>
        </w:rPr>
        <w:t>Agreement</w:t>
      </w:r>
    </w:p>
    <w:p w14:paraId="5C1E269B" w14:textId="77777777" w:rsidR="00DA533B" w:rsidRPr="00DA533B" w:rsidRDefault="00DA533B" w:rsidP="00F86F20">
      <w:pPr>
        <w:pStyle w:val="BodyText"/>
        <w:numPr>
          <w:ilvl w:val="0"/>
          <w:numId w:val="14"/>
        </w:numPr>
        <w:spacing w:after="120"/>
        <w:ind w:left="840"/>
        <w:jc w:val="both"/>
        <w:rPr>
          <w:rFonts w:ascii="Times New Roman" w:eastAsia="DengXian" w:hAnsi="Times New Roman"/>
          <w:color w:val="auto"/>
          <w:sz w:val="21"/>
          <w:szCs w:val="21"/>
          <w:lang w:eastAsia="zh-CN"/>
        </w:rPr>
      </w:pPr>
      <w:r w:rsidRPr="00DA533B">
        <w:rPr>
          <w:rFonts w:ascii="Times New Roman" w:hAnsi="Times New Roman"/>
          <w:color w:val="auto"/>
          <w:sz w:val="21"/>
          <w:szCs w:val="21"/>
        </w:rPr>
        <w:t xml:space="preserve">For multiple PRACH transmissions with same beam, at least support to use same PRACH preamble during the multiple PRACH transmissions </w:t>
      </w:r>
      <w:r w:rsidRPr="00DA533B">
        <w:rPr>
          <w:color w:val="auto"/>
          <w:sz w:val="21"/>
          <w:szCs w:val="21"/>
        </w:rPr>
        <w:t>in one RACH attempt.</w:t>
      </w:r>
    </w:p>
    <w:p w14:paraId="0BBBE5AC" w14:textId="77777777" w:rsidR="00DA533B" w:rsidRPr="00DA533B" w:rsidRDefault="00DA533B" w:rsidP="00F86F20">
      <w:pPr>
        <w:pStyle w:val="ListParagraph"/>
        <w:numPr>
          <w:ilvl w:val="1"/>
          <w:numId w:val="11"/>
        </w:numPr>
        <w:autoSpaceDE w:val="0"/>
        <w:autoSpaceDN w:val="0"/>
        <w:adjustRightInd w:val="0"/>
        <w:snapToGrid w:val="0"/>
        <w:spacing w:before="156" w:after="120" w:line="259" w:lineRule="auto"/>
        <w:ind w:left="1260"/>
        <w:contextualSpacing w:val="0"/>
        <w:jc w:val="both"/>
        <w:rPr>
          <w:sz w:val="21"/>
          <w:szCs w:val="21"/>
        </w:rPr>
      </w:pPr>
      <w:r w:rsidRPr="00DA533B">
        <w:rPr>
          <w:sz w:val="21"/>
          <w:szCs w:val="21"/>
        </w:rPr>
        <w:t>FFS: whether different preambles can be utilized in different PRACH transmissions during the multiple PRACH transmissions in one RACH attempt.</w:t>
      </w:r>
    </w:p>
    <w:p w14:paraId="4266B766" w14:textId="77777777" w:rsidR="00DA533B" w:rsidRPr="00DA533B" w:rsidRDefault="00DA533B" w:rsidP="00DA533B">
      <w:pPr>
        <w:ind w:left="420"/>
        <w:rPr>
          <w:highlight w:val="yellow"/>
        </w:rPr>
      </w:pPr>
    </w:p>
    <w:p w14:paraId="79969B91" w14:textId="77777777" w:rsidR="00DA533B" w:rsidRPr="00DA533B" w:rsidRDefault="00DA533B" w:rsidP="00DA533B">
      <w:pPr>
        <w:ind w:left="420"/>
        <w:rPr>
          <w:highlight w:val="green"/>
        </w:rPr>
      </w:pPr>
      <w:r w:rsidRPr="00DA533B">
        <w:rPr>
          <w:highlight w:val="green"/>
        </w:rPr>
        <w:t>Agreement</w:t>
      </w:r>
    </w:p>
    <w:p w14:paraId="21DB0FE0" w14:textId="77777777" w:rsidR="00DA533B" w:rsidRPr="00DA533B" w:rsidRDefault="00DA533B" w:rsidP="00F86F20">
      <w:pPr>
        <w:pStyle w:val="ListParagraph"/>
        <w:numPr>
          <w:ilvl w:val="0"/>
          <w:numId w:val="13"/>
        </w:numPr>
        <w:autoSpaceDE w:val="0"/>
        <w:autoSpaceDN w:val="0"/>
        <w:adjustRightInd w:val="0"/>
        <w:snapToGrid w:val="0"/>
        <w:spacing w:after="120" w:line="259" w:lineRule="auto"/>
        <w:ind w:left="840"/>
        <w:contextualSpacing w:val="0"/>
        <w:jc w:val="both"/>
        <w:rPr>
          <w:szCs w:val="21"/>
        </w:rPr>
      </w:pPr>
      <w:r w:rsidRPr="00DA533B">
        <w:rPr>
          <w:szCs w:val="21"/>
        </w:rPr>
        <w:t>For multiple PRACH transmissions with same beam, at least ROs located at different time instances can be utilized for the transmissions.</w:t>
      </w:r>
    </w:p>
    <w:p w14:paraId="6BFCC423" w14:textId="77777777" w:rsidR="00DA533B" w:rsidRPr="00DA533B" w:rsidRDefault="00DA533B" w:rsidP="00F86F20">
      <w:pPr>
        <w:pStyle w:val="ListParagraph"/>
        <w:numPr>
          <w:ilvl w:val="0"/>
          <w:numId w:val="12"/>
        </w:numPr>
        <w:autoSpaceDE w:val="0"/>
        <w:autoSpaceDN w:val="0"/>
        <w:adjustRightInd w:val="0"/>
        <w:snapToGrid w:val="0"/>
        <w:spacing w:after="120" w:line="259" w:lineRule="auto"/>
        <w:ind w:left="1260"/>
        <w:contextualSpacing w:val="0"/>
        <w:jc w:val="both"/>
        <w:rPr>
          <w:szCs w:val="21"/>
        </w:rPr>
      </w:pPr>
      <w:r w:rsidRPr="00DA533B">
        <w:rPr>
          <w:szCs w:val="21"/>
        </w:rPr>
        <w:t>FFS: whether/how the starting RB of ROs can be different at different time instances for multiple PRACH transmissions.</w:t>
      </w:r>
    </w:p>
    <w:p w14:paraId="5AFD62A8" w14:textId="77777777" w:rsidR="00DA533B" w:rsidRPr="00DA533B" w:rsidRDefault="00DA533B" w:rsidP="00F86F20">
      <w:pPr>
        <w:pStyle w:val="ListParagraph"/>
        <w:numPr>
          <w:ilvl w:val="0"/>
          <w:numId w:val="12"/>
        </w:numPr>
        <w:autoSpaceDE w:val="0"/>
        <w:autoSpaceDN w:val="0"/>
        <w:adjustRightInd w:val="0"/>
        <w:snapToGrid w:val="0"/>
        <w:spacing w:after="120" w:line="259" w:lineRule="auto"/>
        <w:ind w:left="1260"/>
        <w:contextualSpacing w:val="0"/>
        <w:jc w:val="both"/>
        <w:rPr>
          <w:szCs w:val="21"/>
        </w:rPr>
      </w:pPr>
      <w:r w:rsidRPr="00DA533B">
        <w:rPr>
          <w:szCs w:val="21"/>
        </w:rPr>
        <w:t>FFS: whether/how multiple PRACH transmissions located in the same time instance, e.g., for UEs with multiple Tx chains.</w:t>
      </w:r>
    </w:p>
    <w:p w14:paraId="45BEAF42" w14:textId="77777777" w:rsidR="00DA533B" w:rsidRPr="00DA533B" w:rsidRDefault="00DA533B" w:rsidP="00DA533B">
      <w:pPr>
        <w:ind w:left="420"/>
        <w:rPr>
          <w:rFonts w:eastAsia="DengXian"/>
          <w:lang w:eastAsia="zh-CN"/>
        </w:rPr>
      </w:pPr>
    </w:p>
    <w:p w14:paraId="3F5643DA" w14:textId="77777777" w:rsidR="00DA533B" w:rsidRPr="00DA533B" w:rsidRDefault="00DA533B" w:rsidP="00DA533B">
      <w:pPr>
        <w:ind w:left="420"/>
        <w:rPr>
          <w:highlight w:val="green"/>
        </w:rPr>
      </w:pPr>
      <w:r w:rsidRPr="00DA533B">
        <w:rPr>
          <w:highlight w:val="green"/>
        </w:rPr>
        <w:t>Agreement</w:t>
      </w:r>
    </w:p>
    <w:p w14:paraId="6B75E9F8" w14:textId="77777777" w:rsidR="00DA533B" w:rsidRPr="00DA533B" w:rsidRDefault="00DA533B" w:rsidP="00DA533B">
      <w:pPr>
        <w:ind w:left="420"/>
        <w:rPr>
          <w:szCs w:val="21"/>
        </w:rPr>
      </w:pPr>
      <w:r w:rsidRPr="00DA533B">
        <w:rPr>
          <w:szCs w:val="21"/>
        </w:rPr>
        <w:t>For multiple PRACH transmissions with same beam, for RAR monitoring, consider the following options.</w:t>
      </w:r>
    </w:p>
    <w:p w14:paraId="259DBEE4" w14:textId="77777777" w:rsidR="00DA533B" w:rsidRPr="00DA533B" w:rsidRDefault="00DA533B" w:rsidP="00F86F20">
      <w:pPr>
        <w:pStyle w:val="Observation"/>
        <w:numPr>
          <w:ilvl w:val="0"/>
          <w:numId w:val="10"/>
        </w:numPr>
        <w:tabs>
          <w:tab w:val="clear" w:pos="1701"/>
        </w:tabs>
        <w:spacing w:after="180"/>
        <w:ind w:left="840"/>
        <w:rPr>
          <w:rFonts w:ascii="Times New Roman" w:hAnsi="Times New Roman"/>
          <w:b w:val="0"/>
          <w:bCs w:val="0"/>
          <w:kern w:val="0"/>
          <w:szCs w:val="21"/>
          <w:lang w:val="en-GB"/>
        </w:rPr>
      </w:pPr>
      <w:r w:rsidRPr="00DA533B">
        <w:rPr>
          <w:rFonts w:ascii="Times New Roman" w:hAnsi="Times New Roman"/>
          <w:b w:val="0"/>
          <w:bCs w:val="0"/>
          <w:kern w:val="0"/>
          <w:szCs w:val="21"/>
          <w:lang w:val="en-GB"/>
        </w:rPr>
        <w:t>Option 1: One RAR window per each PRACH transmission, the RAR window follows the legacy design.</w:t>
      </w:r>
    </w:p>
    <w:p w14:paraId="2FB0E49B" w14:textId="77777777" w:rsidR="00DA533B" w:rsidRPr="00DA533B" w:rsidRDefault="00DA533B" w:rsidP="00F86F20">
      <w:pPr>
        <w:pStyle w:val="ListParagraph"/>
        <w:numPr>
          <w:ilvl w:val="1"/>
          <w:numId w:val="10"/>
        </w:numPr>
        <w:autoSpaceDE w:val="0"/>
        <w:autoSpaceDN w:val="0"/>
        <w:adjustRightInd w:val="0"/>
        <w:snapToGrid w:val="0"/>
        <w:spacing w:after="120" w:line="259" w:lineRule="auto"/>
        <w:ind w:left="1260"/>
        <w:contextualSpacing w:val="0"/>
        <w:jc w:val="both"/>
        <w:rPr>
          <w:color w:val="000000"/>
          <w:sz w:val="21"/>
          <w:szCs w:val="21"/>
        </w:rPr>
      </w:pPr>
      <w:r w:rsidRPr="00DA533B">
        <w:rPr>
          <w:color w:val="000000"/>
          <w:sz w:val="21"/>
          <w:szCs w:val="21"/>
        </w:rPr>
        <w:t>FFS: RA-RNTI.</w:t>
      </w:r>
    </w:p>
    <w:p w14:paraId="303ED57E" w14:textId="77777777" w:rsidR="00DA533B" w:rsidRPr="00DA533B" w:rsidRDefault="00DA533B" w:rsidP="00F86F20">
      <w:pPr>
        <w:pStyle w:val="Observation"/>
        <w:numPr>
          <w:ilvl w:val="0"/>
          <w:numId w:val="10"/>
        </w:numPr>
        <w:tabs>
          <w:tab w:val="clear" w:pos="1701"/>
        </w:tabs>
        <w:spacing w:after="180"/>
        <w:ind w:left="840"/>
        <w:rPr>
          <w:rFonts w:ascii="Times New Roman" w:hAnsi="Times New Roman"/>
          <w:b w:val="0"/>
          <w:bCs w:val="0"/>
          <w:kern w:val="0"/>
          <w:szCs w:val="21"/>
          <w:lang w:val="en-GB"/>
        </w:rPr>
      </w:pPr>
      <w:r w:rsidRPr="00DA533B">
        <w:rPr>
          <w:rFonts w:ascii="Times New Roman" w:hAnsi="Times New Roman"/>
          <w:b w:val="0"/>
          <w:bCs w:val="0"/>
          <w:kern w:val="0"/>
          <w:szCs w:val="21"/>
          <w:lang w:val="en-GB"/>
        </w:rPr>
        <w:t xml:space="preserve">Option 2: Only one RAR window for </w:t>
      </w:r>
      <w:proofErr w:type="gramStart"/>
      <w:r w:rsidRPr="00DA533B">
        <w:rPr>
          <w:rFonts w:ascii="Times New Roman" w:hAnsi="Times New Roman"/>
          <w:b w:val="0"/>
          <w:bCs w:val="0"/>
          <w:kern w:val="0"/>
          <w:szCs w:val="21"/>
          <w:lang w:val="en-GB"/>
        </w:rPr>
        <w:t>all of</w:t>
      </w:r>
      <w:proofErr w:type="gramEnd"/>
      <w:r w:rsidRPr="00DA533B">
        <w:rPr>
          <w:rFonts w:ascii="Times New Roman" w:hAnsi="Times New Roman"/>
          <w:b w:val="0"/>
          <w:bCs w:val="0"/>
          <w:kern w:val="0"/>
          <w:szCs w:val="21"/>
          <w:lang w:val="en-GB"/>
        </w:rPr>
        <w:t xml:space="preserve"> the multiple PRACH transmissions.</w:t>
      </w:r>
    </w:p>
    <w:p w14:paraId="75910BAD" w14:textId="77777777" w:rsidR="00DA533B" w:rsidRPr="00DA533B" w:rsidRDefault="00DA533B" w:rsidP="00F86F20">
      <w:pPr>
        <w:pStyle w:val="ListParagraph"/>
        <w:numPr>
          <w:ilvl w:val="1"/>
          <w:numId w:val="11"/>
        </w:numPr>
        <w:autoSpaceDE w:val="0"/>
        <w:autoSpaceDN w:val="0"/>
        <w:adjustRightInd w:val="0"/>
        <w:snapToGrid w:val="0"/>
        <w:spacing w:after="120" w:line="259" w:lineRule="auto"/>
        <w:ind w:left="1260"/>
        <w:contextualSpacing w:val="0"/>
        <w:jc w:val="both"/>
        <w:rPr>
          <w:sz w:val="21"/>
          <w:szCs w:val="21"/>
        </w:rPr>
      </w:pPr>
      <w:r w:rsidRPr="00DA533B">
        <w:rPr>
          <w:sz w:val="21"/>
          <w:szCs w:val="21"/>
        </w:rPr>
        <w:t>FFS: the start position of the RAR window.</w:t>
      </w:r>
    </w:p>
    <w:p w14:paraId="5879E1EF" w14:textId="77777777" w:rsidR="00DA533B" w:rsidRPr="00DA533B" w:rsidRDefault="00DA533B" w:rsidP="00F86F20">
      <w:pPr>
        <w:pStyle w:val="ListParagraph"/>
        <w:numPr>
          <w:ilvl w:val="1"/>
          <w:numId w:val="11"/>
        </w:numPr>
        <w:autoSpaceDE w:val="0"/>
        <w:autoSpaceDN w:val="0"/>
        <w:adjustRightInd w:val="0"/>
        <w:snapToGrid w:val="0"/>
        <w:spacing w:after="120" w:line="259" w:lineRule="auto"/>
        <w:ind w:left="1260"/>
        <w:contextualSpacing w:val="0"/>
        <w:jc w:val="both"/>
        <w:rPr>
          <w:color w:val="000000"/>
          <w:sz w:val="21"/>
          <w:szCs w:val="21"/>
        </w:rPr>
      </w:pPr>
      <w:r w:rsidRPr="00DA533B">
        <w:rPr>
          <w:color w:val="000000"/>
          <w:sz w:val="21"/>
          <w:szCs w:val="21"/>
        </w:rPr>
        <w:t>FFS: RA-RNTI.</w:t>
      </w:r>
    </w:p>
    <w:p w14:paraId="56DD71DA" w14:textId="77777777" w:rsidR="00DA533B" w:rsidRPr="004F3DBD" w:rsidRDefault="00DA533B" w:rsidP="00DA533B">
      <w:pPr>
        <w:rPr>
          <w:rFonts w:eastAsia="DengXian"/>
          <w:lang w:eastAsia="zh-CN"/>
        </w:rPr>
      </w:pPr>
    </w:p>
    <w:p w14:paraId="3FD1ACF7" w14:textId="55599F89" w:rsidR="00D913CE" w:rsidRDefault="003D7D15" w:rsidP="004D5BF4">
      <w:pPr>
        <w:rPr>
          <w:rFonts w:eastAsia="MS Mincho"/>
          <w:lang w:val="en-US"/>
        </w:rPr>
      </w:pPr>
      <w:r>
        <w:rPr>
          <w:rFonts w:eastAsia="MS Mincho"/>
          <w:lang w:val="en-US"/>
        </w:rPr>
        <w:t xml:space="preserve">This contribution discusses some considerations on </w:t>
      </w:r>
      <w:r w:rsidR="00A51313">
        <w:rPr>
          <w:rFonts w:eastAsia="MS Mincho"/>
          <w:lang w:val="en-US"/>
        </w:rPr>
        <w:t>using multi PRACH transmissions</w:t>
      </w:r>
      <w:r>
        <w:rPr>
          <w:rFonts w:eastAsia="MS Mincho"/>
          <w:lang w:val="en-US"/>
        </w:rPr>
        <w:t>.</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3B59AA8" w14:textId="77777777" w:rsidR="008C3690" w:rsidRPr="003E601F" w:rsidRDefault="008C3690" w:rsidP="008C3690"/>
    <w:p w14:paraId="48FB07B5" w14:textId="00991BB1" w:rsidR="008C3690" w:rsidRDefault="00A51313" w:rsidP="008C3690">
      <w:pPr>
        <w:pStyle w:val="Heading2"/>
        <w:numPr>
          <w:ilvl w:val="1"/>
          <w:numId w:val="5"/>
        </w:numPr>
        <w:rPr>
          <w:lang w:eastAsia="zh-CN"/>
        </w:rPr>
      </w:pPr>
      <w:r>
        <w:rPr>
          <w:lang w:eastAsia="zh-CN"/>
        </w:rPr>
        <w:lastRenderedPageBreak/>
        <w:t>Resources for Multi PRACH Transmissions</w:t>
      </w:r>
    </w:p>
    <w:p w14:paraId="0B76158A" w14:textId="1047E9B5" w:rsidR="00AB591A" w:rsidRDefault="00AB591A" w:rsidP="00AB591A">
      <w:pPr>
        <w:pStyle w:val="Heading3"/>
        <w:numPr>
          <w:ilvl w:val="2"/>
          <w:numId w:val="5"/>
        </w:numPr>
        <w:rPr>
          <w:lang w:eastAsia="zh-CN"/>
        </w:rPr>
      </w:pPr>
      <w:r>
        <w:rPr>
          <w:lang w:eastAsia="zh-CN"/>
        </w:rPr>
        <w:t>RACH Occasions</w:t>
      </w:r>
    </w:p>
    <w:p w14:paraId="23CFC67A" w14:textId="4A8FA80D" w:rsidR="005869C6" w:rsidRDefault="005869C6" w:rsidP="00A51313">
      <w:pPr>
        <w:spacing w:after="0"/>
        <w:jc w:val="both"/>
        <w:rPr>
          <w:rFonts w:eastAsia="Batang" w:cstheme="minorBidi"/>
          <w:lang w:eastAsia="zh-CN"/>
        </w:rPr>
      </w:pPr>
      <w:r>
        <w:rPr>
          <w:rFonts w:eastAsia="Batang" w:cstheme="minorBidi"/>
          <w:lang w:eastAsia="zh-CN"/>
        </w:rPr>
        <w:t>In the previous meeting, two RACH Occasions (RO) options for multi PRACH transmissions were considered</w:t>
      </w:r>
      <w:r w:rsidR="00AB591A">
        <w:rPr>
          <w:rFonts w:eastAsia="Batang" w:cstheme="minorBidi"/>
          <w:lang w:eastAsia="zh-CN"/>
        </w:rPr>
        <w:t xml:space="preserve"> [1]</w:t>
      </w:r>
      <w:r>
        <w:rPr>
          <w:rFonts w:eastAsia="Batang" w:cstheme="minorBidi"/>
          <w:lang w:eastAsia="zh-CN"/>
        </w:rPr>
        <w:t>, i.e.:</w:t>
      </w:r>
    </w:p>
    <w:p w14:paraId="4EF8C682" w14:textId="77777777" w:rsidR="005869C6" w:rsidRDefault="005869C6" w:rsidP="00A51313">
      <w:pPr>
        <w:spacing w:after="0"/>
        <w:jc w:val="both"/>
        <w:rPr>
          <w:rFonts w:eastAsia="Batang" w:cstheme="minorBidi"/>
          <w:lang w:eastAsia="zh-CN"/>
        </w:rPr>
      </w:pPr>
    </w:p>
    <w:p w14:paraId="2AF01231" w14:textId="4812D399" w:rsidR="005869C6" w:rsidRDefault="005869C6" w:rsidP="00F86F20">
      <w:pPr>
        <w:pStyle w:val="ListParagraph"/>
        <w:numPr>
          <w:ilvl w:val="0"/>
          <w:numId w:val="15"/>
        </w:numPr>
        <w:spacing w:after="0"/>
        <w:jc w:val="both"/>
        <w:rPr>
          <w:rFonts w:eastAsia="Batang" w:cstheme="minorBidi"/>
          <w:lang w:eastAsia="zh-CN"/>
        </w:rPr>
      </w:pPr>
      <w:r>
        <w:rPr>
          <w:rFonts w:eastAsia="Batang" w:cstheme="minorBidi"/>
          <w:lang w:eastAsia="zh-CN"/>
        </w:rPr>
        <w:t>Each PRACH transmission of the multi PRACH transmissions occupies one RO, that is the multi PRACH transmissions use multiple ROs</w:t>
      </w:r>
    </w:p>
    <w:p w14:paraId="5C254C9C" w14:textId="67A21680" w:rsidR="005869C6" w:rsidRPr="005869C6" w:rsidRDefault="005869C6" w:rsidP="00F86F20">
      <w:pPr>
        <w:pStyle w:val="ListParagraph"/>
        <w:numPr>
          <w:ilvl w:val="0"/>
          <w:numId w:val="15"/>
        </w:numPr>
        <w:spacing w:after="0"/>
        <w:jc w:val="both"/>
        <w:rPr>
          <w:rFonts w:eastAsia="Batang" w:cstheme="minorBidi"/>
          <w:lang w:eastAsia="zh-CN"/>
        </w:rPr>
      </w:pPr>
      <w:r>
        <w:rPr>
          <w:rFonts w:eastAsia="Batang" w:cstheme="minorBidi"/>
          <w:lang w:eastAsia="zh-CN"/>
        </w:rPr>
        <w:t xml:space="preserve">Use an RO structure </w:t>
      </w:r>
      <w:proofErr w:type="gramStart"/>
      <w:r>
        <w:rPr>
          <w:rFonts w:eastAsia="Batang" w:cstheme="minorBidi"/>
          <w:lang w:eastAsia="zh-CN"/>
        </w:rPr>
        <w:t>similar to</w:t>
      </w:r>
      <w:proofErr w:type="gramEnd"/>
      <w:r>
        <w:rPr>
          <w:rFonts w:eastAsia="Batang" w:cstheme="minorBidi"/>
          <w:lang w:eastAsia="zh-CN"/>
        </w:rPr>
        <w:t xml:space="preserve"> that in NB-IoT, where the RO spans multiple slots and all PRACH transmissions of the multi PRACH transmissions use a single RO. </w:t>
      </w:r>
    </w:p>
    <w:p w14:paraId="11C5ECAC" w14:textId="77777777" w:rsidR="005869C6" w:rsidRDefault="005869C6" w:rsidP="00A51313">
      <w:pPr>
        <w:spacing w:after="0"/>
        <w:jc w:val="both"/>
        <w:rPr>
          <w:rFonts w:eastAsia="Batang" w:cstheme="minorBidi"/>
          <w:lang w:eastAsia="zh-CN"/>
        </w:rPr>
      </w:pPr>
    </w:p>
    <w:p w14:paraId="03357976" w14:textId="77777777" w:rsidR="005869C6" w:rsidRDefault="005869C6" w:rsidP="00A51313">
      <w:pPr>
        <w:spacing w:after="0"/>
        <w:jc w:val="both"/>
        <w:rPr>
          <w:rFonts w:eastAsia="Batang" w:cstheme="minorBidi"/>
          <w:lang w:eastAsia="zh-CN"/>
        </w:rPr>
      </w:pPr>
    </w:p>
    <w:p w14:paraId="3F9D8626" w14:textId="49E74BDB" w:rsidR="004A1D1A" w:rsidRDefault="00A51313" w:rsidP="00A51313">
      <w:pPr>
        <w:spacing w:after="0"/>
        <w:jc w:val="both"/>
        <w:rPr>
          <w:rFonts w:eastAsia="Batang" w:cstheme="minorBidi"/>
          <w:lang w:eastAsia="zh-CN"/>
        </w:rPr>
      </w:pPr>
      <w:r>
        <w:rPr>
          <w:rFonts w:eastAsia="Batang" w:cstheme="minorBidi"/>
          <w:lang w:eastAsia="zh-CN"/>
        </w:rPr>
        <w:t xml:space="preserve">In the legacy system, PRACH is transmitted using RACH Occasions </w:t>
      </w:r>
      <w:r w:rsidR="004A1D1A">
        <w:rPr>
          <w:rFonts w:eastAsia="Batang" w:cstheme="minorBidi"/>
          <w:lang w:eastAsia="zh-CN"/>
        </w:rPr>
        <w:t xml:space="preserve">(RO) </w:t>
      </w:r>
      <w:r>
        <w:rPr>
          <w:rFonts w:eastAsia="Batang" w:cstheme="minorBidi"/>
          <w:lang w:eastAsia="zh-CN"/>
        </w:rPr>
        <w:t xml:space="preserve">which reside in PRACH slots and are configured by the network, where each </w:t>
      </w:r>
      <w:r w:rsidR="004A1D1A">
        <w:rPr>
          <w:rFonts w:eastAsia="Batang" w:cstheme="minorBidi"/>
          <w:lang w:eastAsia="zh-CN"/>
        </w:rPr>
        <w:t xml:space="preserve">RO </w:t>
      </w:r>
      <w:r>
        <w:rPr>
          <w:rFonts w:eastAsia="Batang" w:cstheme="minorBidi"/>
          <w:lang w:eastAsia="zh-CN"/>
        </w:rPr>
        <w:t>is used for a single PRACH transmission including PRACH with repetitive preambles.</w:t>
      </w:r>
      <w:r w:rsidR="004A1D1A">
        <w:rPr>
          <w:rFonts w:eastAsia="Batang" w:cstheme="minorBidi"/>
          <w:lang w:eastAsia="zh-CN"/>
        </w:rPr>
        <w:t xml:space="preserve">  For multi PRACH transmission, we should continue to use one PRACH transmission per RO, where each </w:t>
      </w:r>
      <w:r w:rsidR="00CE314C">
        <w:rPr>
          <w:rFonts w:eastAsia="Batang" w:cstheme="minorBidi"/>
          <w:lang w:eastAsia="zh-CN"/>
        </w:rPr>
        <w:t xml:space="preserve">transmission of a </w:t>
      </w:r>
      <w:r w:rsidR="00FF1356">
        <w:rPr>
          <w:rFonts w:eastAsia="Batang" w:cstheme="minorBidi"/>
          <w:lang w:eastAsia="zh-CN"/>
        </w:rPr>
        <w:t xml:space="preserve">Multi </w:t>
      </w:r>
      <w:r w:rsidR="004A1D1A">
        <w:rPr>
          <w:rFonts w:eastAsia="Batang" w:cstheme="minorBidi"/>
          <w:lang w:eastAsia="zh-CN"/>
        </w:rPr>
        <w:t>PRACH transmissions</w:t>
      </w:r>
      <w:r w:rsidR="00CE314C">
        <w:rPr>
          <w:rFonts w:eastAsia="Batang" w:cstheme="minorBidi"/>
          <w:lang w:eastAsia="zh-CN"/>
        </w:rPr>
        <w:t xml:space="preserve"> is transmitted in a different RO</w:t>
      </w:r>
      <w:r w:rsidR="004A1D1A">
        <w:rPr>
          <w:rFonts w:eastAsia="Batang" w:cstheme="minorBidi"/>
          <w:lang w:eastAsia="zh-CN"/>
        </w:rPr>
        <w:t xml:space="preserve">.  This would avoid having to specify new types of ROs, </w:t>
      </w:r>
      <w:proofErr w:type="gramStart"/>
      <w:r w:rsidR="004A1D1A">
        <w:rPr>
          <w:rFonts w:eastAsia="Batang" w:cstheme="minorBidi"/>
          <w:lang w:eastAsia="zh-CN"/>
        </w:rPr>
        <w:t>e.g.</w:t>
      </w:r>
      <w:proofErr w:type="gramEnd"/>
      <w:r w:rsidR="004A1D1A">
        <w:rPr>
          <w:rFonts w:eastAsia="Batang" w:cstheme="minorBidi"/>
          <w:lang w:eastAsia="zh-CN"/>
        </w:rPr>
        <w:t xml:space="preserve"> one that </w:t>
      </w:r>
      <w:r w:rsidR="00922717">
        <w:rPr>
          <w:rFonts w:eastAsia="Batang" w:cstheme="minorBidi"/>
          <w:lang w:eastAsia="zh-CN"/>
        </w:rPr>
        <w:t xml:space="preserve">occupy </w:t>
      </w:r>
      <w:r w:rsidR="004A1D1A">
        <w:rPr>
          <w:rFonts w:eastAsia="Batang" w:cstheme="minorBidi"/>
          <w:lang w:eastAsia="zh-CN"/>
        </w:rPr>
        <w:t>several PRACH slots thereby reducing specs impact.</w:t>
      </w:r>
      <w:r w:rsidR="005869C6">
        <w:rPr>
          <w:rFonts w:eastAsia="Batang" w:cstheme="minorBidi"/>
          <w:lang w:eastAsia="zh-CN"/>
        </w:rPr>
        <w:t xml:space="preserve">  In contrast the RO structure </w:t>
      </w:r>
      <w:proofErr w:type="gramStart"/>
      <w:r w:rsidR="005869C6">
        <w:rPr>
          <w:rFonts w:eastAsia="Batang" w:cstheme="minorBidi"/>
          <w:lang w:eastAsia="zh-CN"/>
        </w:rPr>
        <w:t>similar to</w:t>
      </w:r>
      <w:proofErr w:type="gramEnd"/>
      <w:r w:rsidR="005869C6">
        <w:rPr>
          <w:rFonts w:eastAsia="Batang" w:cstheme="minorBidi"/>
          <w:lang w:eastAsia="zh-CN"/>
        </w:rPr>
        <w:t xml:space="preserve"> that in NB-IoT would require redefining the existing RO structure and would increase the complexity of the specifications without justified benefit.</w:t>
      </w:r>
    </w:p>
    <w:p w14:paraId="6B5F5241" w14:textId="77777777" w:rsidR="004A1D1A" w:rsidRDefault="004A1D1A" w:rsidP="00A51313">
      <w:pPr>
        <w:spacing w:after="0"/>
        <w:jc w:val="both"/>
        <w:rPr>
          <w:rFonts w:eastAsia="Batang" w:cstheme="minorBidi"/>
          <w:lang w:eastAsia="zh-CN"/>
        </w:rPr>
      </w:pPr>
    </w:p>
    <w:p w14:paraId="3D5442CD" w14:textId="19B7E287" w:rsidR="00A51313" w:rsidRPr="00CE314C" w:rsidRDefault="004A1D1A" w:rsidP="7159EF7F">
      <w:pPr>
        <w:spacing w:after="0"/>
        <w:jc w:val="both"/>
        <w:rPr>
          <w:rFonts w:eastAsia="Batang" w:cstheme="minorBidi"/>
          <w:b/>
          <w:bCs/>
          <w:lang w:eastAsia="zh-CN"/>
        </w:rPr>
      </w:pPr>
      <w:r w:rsidRPr="7159EF7F">
        <w:rPr>
          <w:rFonts w:eastAsia="Batang" w:cstheme="minorBidi"/>
          <w:b/>
          <w:bCs/>
          <w:lang w:eastAsia="zh-CN"/>
        </w:rPr>
        <w:t xml:space="preserve">Proposal 1: Each transmission in a multi PRACH transmission is </w:t>
      </w:r>
      <w:r w:rsidR="00CE314C" w:rsidRPr="7159EF7F">
        <w:rPr>
          <w:rFonts w:eastAsia="Batang" w:cstheme="minorBidi"/>
          <w:b/>
          <w:bCs/>
          <w:lang w:eastAsia="zh-CN"/>
        </w:rPr>
        <w:t>transmitted in a different RACH Occasion</w:t>
      </w:r>
      <w:r w:rsidR="005869C6" w:rsidRPr="7159EF7F">
        <w:rPr>
          <w:rFonts w:eastAsia="Batang" w:cstheme="minorBidi"/>
          <w:b/>
          <w:bCs/>
          <w:lang w:eastAsia="zh-CN"/>
        </w:rPr>
        <w:t>, i.e.</w:t>
      </w:r>
      <w:r w:rsidR="00467B15" w:rsidRPr="7159EF7F">
        <w:rPr>
          <w:rFonts w:eastAsia="Batang" w:cstheme="minorBidi"/>
          <w:b/>
          <w:bCs/>
          <w:lang w:eastAsia="zh-CN"/>
        </w:rPr>
        <w:t>,</w:t>
      </w:r>
      <w:r w:rsidR="005869C6" w:rsidRPr="7159EF7F">
        <w:rPr>
          <w:rFonts w:eastAsia="Batang" w:cstheme="minorBidi"/>
          <w:b/>
          <w:bCs/>
          <w:lang w:eastAsia="zh-CN"/>
        </w:rPr>
        <w:t xml:space="preserve"> multi PRACH transmissions would use multiple RACH Occasions. </w:t>
      </w:r>
    </w:p>
    <w:p w14:paraId="794B1755" w14:textId="75F569FF" w:rsidR="004F7D01" w:rsidRPr="000760AC" w:rsidRDefault="004F7D01" w:rsidP="00286FD4">
      <w:pPr>
        <w:spacing w:after="0"/>
        <w:rPr>
          <w:rFonts w:eastAsia="Batang" w:cstheme="minorHAnsi"/>
          <w:b/>
          <w:bCs/>
          <w:lang w:eastAsia="zh-CN"/>
        </w:rPr>
      </w:pPr>
    </w:p>
    <w:p w14:paraId="3432C7FB" w14:textId="77777777" w:rsidR="00AB591A" w:rsidRPr="00AB591A" w:rsidRDefault="00AB591A" w:rsidP="00AB591A">
      <w:pPr>
        <w:rPr>
          <w:lang w:eastAsia="zh-CN"/>
        </w:rPr>
      </w:pPr>
    </w:p>
    <w:p w14:paraId="1B2EACAC" w14:textId="5083E59E" w:rsidR="00AB591A" w:rsidRDefault="00AB591A" w:rsidP="00AB591A">
      <w:pPr>
        <w:pStyle w:val="Heading3"/>
        <w:numPr>
          <w:ilvl w:val="2"/>
          <w:numId w:val="5"/>
        </w:numPr>
        <w:rPr>
          <w:lang w:eastAsia="zh-CN"/>
        </w:rPr>
      </w:pPr>
      <w:r>
        <w:rPr>
          <w:lang w:eastAsia="zh-CN"/>
        </w:rPr>
        <w:t>Differentiating multi PRACH transmissions from legacy PRACH</w:t>
      </w:r>
    </w:p>
    <w:p w14:paraId="42A4BA57" w14:textId="3457DF8F" w:rsidR="00AB591A" w:rsidRDefault="00AB591A" w:rsidP="00AB591A">
      <w:pPr>
        <w:spacing w:after="0"/>
        <w:rPr>
          <w:lang w:val="en-US"/>
        </w:rPr>
      </w:pPr>
      <w:r w:rsidRPr="7159EF7F">
        <w:rPr>
          <w:lang w:val="en-US"/>
        </w:rPr>
        <w:t>In differentiating multi PRACH transmissions from legacy PRACH transmission</w:t>
      </w:r>
      <w:r w:rsidR="366BD3D1" w:rsidRPr="7159EF7F">
        <w:rPr>
          <w:lang w:val="en-US"/>
        </w:rPr>
        <w:t>s</w:t>
      </w:r>
      <w:r w:rsidRPr="7159EF7F">
        <w:rPr>
          <w:lang w:val="en-US"/>
        </w:rPr>
        <w:t>, the following two options were considered in the previous meeting [1]:</w:t>
      </w:r>
    </w:p>
    <w:p w14:paraId="00193C86" w14:textId="3EE7A681" w:rsidR="00AB591A" w:rsidRDefault="00AB591A" w:rsidP="00E3344B">
      <w:pPr>
        <w:spacing w:after="0"/>
        <w:rPr>
          <w:lang w:val="en-US"/>
        </w:rPr>
      </w:pPr>
    </w:p>
    <w:p w14:paraId="6715E81C" w14:textId="77777777" w:rsidR="00AB591A" w:rsidRDefault="00AB591A" w:rsidP="00F86F20">
      <w:pPr>
        <w:pStyle w:val="Observation"/>
        <w:numPr>
          <w:ilvl w:val="1"/>
          <w:numId w:val="10"/>
        </w:numPr>
        <w:spacing w:after="180"/>
        <w:rPr>
          <w:rFonts w:ascii="Times New Roman" w:hAnsi="Times New Roman"/>
          <w:b w:val="0"/>
          <w:bCs w:val="0"/>
          <w:kern w:val="0"/>
          <w:szCs w:val="21"/>
          <w:lang w:val="en-GB"/>
        </w:rPr>
      </w:pPr>
      <w:r>
        <w:rPr>
          <w:rFonts w:ascii="Times New Roman" w:hAnsi="Times New Roman"/>
          <w:kern w:val="0"/>
          <w:szCs w:val="21"/>
          <w:lang w:val="en-GB"/>
        </w:rPr>
        <w:t>Option A</w:t>
      </w:r>
      <w:r>
        <w:rPr>
          <w:rFonts w:ascii="Times New Roman" w:hAnsi="Times New Roman"/>
          <w:b w:val="0"/>
          <w:bCs w:val="0"/>
          <w:kern w:val="0"/>
          <w:szCs w:val="21"/>
          <w:lang w:val="en-GB"/>
        </w:rPr>
        <w:t>: Multiple PRACH are transmitted with separate preamble on shared ROs.</w:t>
      </w:r>
    </w:p>
    <w:p w14:paraId="4E765822" w14:textId="77777777" w:rsidR="00AB591A" w:rsidRDefault="00AB591A" w:rsidP="00F86F20">
      <w:pPr>
        <w:pStyle w:val="Observation"/>
        <w:numPr>
          <w:ilvl w:val="1"/>
          <w:numId w:val="10"/>
        </w:numPr>
        <w:spacing w:after="180"/>
        <w:rPr>
          <w:szCs w:val="21"/>
        </w:rPr>
      </w:pPr>
      <w:r>
        <w:rPr>
          <w:rFonts w:ascii="Times New Roman" w:hAnsi="Times New Roman"/>
          <w:kern w:val="0"/>
          <w:szCs w:val="21"/>
          <w:lang w:val="en-GB"/>
        </w:rPr>
        <w:t>Option B</w:t>
      </w:r>
      <w:r>
        <w:rPr>
          <w:rFonts w:ascii="Times New Roman" w:hAnsi="Times New Roman"/>
          <w:b w:val="0"/>
          <w:bCs w:val="0"/>
          <w:kern w:val="0"/>
          <w:szCs w:val="21"/>
          <w:lang w:val="en-GB"/>
        </w:rPr>
        <w:t>: Multiple PRACH are transmitted on separate ROs with separate or shared preamble.</w:t>
      </w:r>
    </w:p>
    <w:p w14:paraId="57EB87F1" w14:textId="01CB03AB" w:rsidR="00AB591A" w:rsidRDefault="00AB591A" w:rsidP="00E3344B">
      <w:pPr>
        <w:spacing w:after="0"/>
        <w:rPr>
          <w:lang w:val="en-US"/>
        </w:rPr>
      </w:pPr>
    </w:p>
    <w:p w14:paraId="24A18CEB" w14:textId="6EDCE0B8" w:rsidR="00A52329" w:rsidRDefault="00A52329" w:rsidP="00E3344B">
      <w:pPr>
        <w:spacing w:after="0"/>
        <w:rPr>
          <w:lang w:val="en-US"/>
        </w:rPr>
      </w:pPr>
      <w:r w:rsidRPr="7159EF7F">
        <w:rPr>
          <w:lang w:val="en-US"/>
        </w:rPr>
        <w:t>Since a RACH attempt using multi PRACH transmissions uses more RO</w:t>
      </w:r>
      <w:r w:rsidR="624E6699" w:rsidRPr="7159EF7F">
        <w:rPr>
          <w:lang w:val="en-US"/>
        </w:rPr>
        <w:t>s</w:t>
      </w:r>
      <w:r w:rsidRPr="7159EF7F">
        <w:rPr>
          <w:lang w:val="en-US"/>
        </w:rPr>
        <w:t xml:space="preserve"> than a RACH attempt using legacy (single) PRACH transmission, we expect more ROs are required to support multi PRACH transmissions.  Hence, rather than strictly using separate ROs or shared ROs as in Option A and Option B, we can have 3 sets of ROs:</w:t>
      </w:r>
    </w:p>
    <w:p w14:paraId="68D889FC" w14:textId="77777777" w:rsidR="00A52329" w:rsidRDefault="00A52329" w:rsidP="00A52329">
      <w:pPr>
        <w:pStyle w:val="ListParagraph"/>
        <w:numPr>
          <w:ilvl w:val="0"/>
          <w:numId w:val="16"/>
        </w:numPr>
        <w:spacing w:after="0"/>
        <w:rPr>
          <w:lang w:val="en-US"/>
        </w:rPr>
      </w:pPr>
      <w:r w:rsidRPr="00A52329">
        <w:rPr>
          <w:lang w:val="en-US"/>
        </w:rPr>
        <w:t>1</w:t>
      </w:r>
      <w:r w:rsidRPr="00A52329">
        <w:rPr>
          <w:vertAlign w:val="superscript"/>
          <w:lang w:val="en-US"/>
        </w:rPr>
        <w:t>st</w:t>
      </w:r>
      <w:r w:rsidRPr="00A52329">
        <w:rPr>
          <w:lang w:val="en-US"/>
        </w:rPr>
        <w:t xml:space="preserve"> set of ROs for legacy PRACH</w:t>
      </w:r>
      <w:r>
        <w:rPr>
          <w:lang w:val="en-US"/>
        </w:rPr>
        <w:t xml:space="preserve"> transmission</w:t>
      </w:r>
    </w:p>
    <w:p w14:paraId="55812B4C" w14:textId="77777777" w:rsidR="00A52329" w:rsidRDefault="00A52329" w:rsidP="00A52329">
      <w:pPr>
        <w:pStyle w:val="ListParagraph"/>
        <w:numPr>
          <w:ilvl w:val="0"/>
          <w:numId w:val="16"/>
        </w:numPr>
        <w:spacing w:after="0"/>
        <w:rPr>
          <w:lang w:val="en-US"/>
        </w:rPr>
      </w:pPr>
      <w:r w:rsidRPr="00A52329">
        <w:rPr>
          <w:lang w:val="en-US"/>
        </w:rPr>
        <w:t>2</w:t>
      </w:r>
      <w:r w:rsidRPr="00A52329">
        <w:rPr>
          <w:vertAlign w:val="superscript"/>
          <w:lang w:val="en-US"/>
        </w:rPr>
        <w:t>nd</w:t>
      </w:r>
      <w:r w:rsidRPr="00A52329">
        <w:rPr>
          <w:lang w:val="en-US"/>
        </w:rPr>
        <w:t xml:space="preserve"> set of ROs for multi PRACH transmissions</w:t>
      </w:r>
    </w:p>
    <w:p w14:paraId="645865CD" w14:textId="14AAD7E6" w:rsidR="00AB591A" w:rsidRPr="00A52329" w:rsidRDefault="00A52329" w:rsidP="00A52329">
      <w:pPr>
        <w:pStyle w:val="ListParagraph"/>
        <w:numPr>
          <w:ilvl w:val="0"/>
          <w:numId w:val="16"/>
        </w:numPr>
        <w:spacing w:after="0"/>
        <w:rPr>
          <w:lang w:val="en-US"/>
        </w:rPr>
      </w:pPr>
      <w:r w:rsidRPr="00A52329">
        <w:rPr>
          <w:lang w:val="en-US"/>
        </w:rPr>
        <w:t>3</w:t>
      </w:r>
      <w:r w:rsidRPr="00A52329">
        <w:rPr>
          <w:vertAlign w:val="superscript"/>
          <w:lang w:val="en-US"/>
        </w:rPr>
        <w:t>rd</w:t>
      </w:r>
      <w:r w:rsidRPr="00A52329">
        <w:rPr>
          <w:lang w:val="en-US"/>
        </w:rPr>
        <w:t xml:space="preserve"> set of ROs shared between legacy PRACH and m</w:t>
      </w:r>
      <w:r>
        <w:rPr>
          <w:lang w:val="en-US"/>
        </w:rPr>
        <w:t>ulti PRACH transmissions</w:t>
      </w:r>
    </w:p>
    <w:p w14:paraId="597FD201" w14:textId="17A843E9" w:rsidR="00AB591A" w:rsidRDefault="00AB591A" w:rsidP="00E3344B">
      <w:pPr>
        <w:spacing w:after="0"/>
        <w:rPr>
          <w:lang w:val="en-US"/>
        </w:rPr>
      </w:pPr>
    </w:p>
    <w:p w14:paraId="1E4583D3" w14:textId="7929504B" w:rsidR="005D71D0" w:rsidRDefault="00F121E9" w:rsidP="00E3344B">
      <w:pPr>
        <w:spacing w:after="0"/>
        <w:rPr>
          <w:lang w:val="en-US"/>
        </w:rPr>
      </w:pPr>
      <w:r>
        <w:rPr>
          <w:lang w:val="en-US"/>
        </w:rPr>
        <w:t>Additional ROs can be defined and configured for the 2</w:t>
      </w:r>
      <w:r w:rsidRPr="00F121E9">
        <w:rPr>
          <w:vertAlign w:val="superscript"/>
          <w:lang w:val="en-US"/>
        </w:rPr>
        <w:t>nd</w:t>
      </w:r>
      <w:r>
        <w:rPr>
          <w:lang w:val="en-US"/>
        </w:rPr>
        <w:t xml:space="preserve"> set of ROs used solely for multi PRACH transmissions.  </w:t>
      </w:r>
      <w:r w:rsidR="00FF2F28">
        <w:rPr>
          <w:lang w:val="en-US"/>
        </w:rPr>
        <w:t>One or more of the multi PRACH transmissions can use the 3</w:t>
      </w:r>
      <w:r w:rsidR="00FF2F28" w:rsidRPr="00FF2F28">
        <w:rPr>
          <w:vertAlign w:val="superscript"/>
          <w:lang w:val="en-US"/>
        </w:rPr>
        <w:t>rd</w:t>
      </w:r>
      <w:r w:rsidR="00FF2F28">
        <w:rPr>
          <w:lang w:val="en-US"/>
        </w:rPr>
        <w:t xml:space="preserve"> set, for example, the 1</w:t>
      </w:r>
      <w:r w:rsidR="00FF2F28" w:rsidRPr="00FF2F28">
        <w:rPr>
          <w:vertAlign w:val="superscript"/>
          <w:lang w:val="en-US"/>
        </w:rPr>
        <w:t>st</w:t>
      </w:r>
      <w:r w:rsidR="00FF2F28">
        <w:rPr>
          <w:lang w:val="en-US"/>
        </w:rPr>
        <w:t xml:space="preserve"> PRACH transmission of a multi PRACH transmissions can use the 3</w:t>
      </w:r>
      <w:r w:rsidR="00FF2F28" w:rsidRPr="00FF2F28">
        <w:rPr>
          <w:vertAlign w:val="superscript"/>
          <w:lang w:val="en-US"/>
        </w:rPr>
        <w:t>rd</w:t>
      </w:r>
      <w:r w:rsidR="00FF2F28">
        <w:rPr>
          <w:lang w:val="en-US"/>
        </w:rPr>
        <w:t xml:space="preserve"> set.  </w:t>
      </w:r>
      <w:r w:rsidR="005D71D0">
        <w:rPr>
          <w:lang w:val="en-US"/>
        </w:rPr>
        <w:t>The 3</w:t>
      </w:r>
      <w:r w:rsidR="005D71D0" w:rsidRPr="005D71D0">
        <w:rPr>
          <w:vertAlign w:val="superscript"/>
          <w:lang w:val="en-US"/>
        </w:rPr>
        <w:t>rd</w:t>
      </w:r>
      <w:r w:rsidR="005D71D0">
        <w:rPr>
          <w:lang w:val="en-US"/>
        </w:rPr>
        <w:t xml:space="preserve"> set is optional and up to </w:t>
      </w:r>
      <w:proofErr w:type="spellStart"/>
      <w:r w:rsidR="005D71D0">
        <w:rPr>
          <w:lang w:val="en-US"/>
        </w:rPr>
        <w:t>gNB</w:t>
      </w:r>
      <w:proofErr w:type="spellEnd"/>
      <w:r w:rsidR="005D71D0">
        <w:rPr>
          <w:lang w:val="en-US"/>
        </w:rPr>
        <w:t xml:space="preserve"> configuration, </w:t>
      </w:r>
      <w:proofErr w:type="gramStart"/>
      <w:r w:rsidR="005D71D0">
        <w:rPr>
          <w:lang w:val="en-US"/>
        </w:rPr>
        <w:t>e.g.</w:t>
      </w:r>
      <w:proofErr w:type="gramEnd"/>
      <w:r w:rsidR="005D71D0">
        <w:rPr>
          <w:lang w:val="en-US"/>
        </w:rPr>
        <w:t xml:space="preserve"> </w:t>
      </w:r>
      <w:r w:rsidR="239C0A19">
        <w:rPr>
          <w:lang w:val="en-US"/>
        </w:rPr>
        <w:t>i</w:t>
      </w:r>
      <w:r w:rsidR="005D71D0">
        <w:rPr>
          <w:lang w:val="en-US"/>
        </w:rPr>
        <w:t xml:space="preserve">f the </w:t>
      </w:r>
      <w:proofErr w:type="spellStart"/>
      <w:r w:rsidR="005D71D0">
        <w:rPr>
          <w:lang w:val="en-US"/>
        </w:rPr>
        <w:t>gNB</w:t>
      </w:r>
      <w:proofErr w:type="spellEnd"/>
      <w:r w:rsidR="005D71D0">
        <w:rPr>
          <w:lang w:val="en-US"/>
        </w:rPr>
        <w:t xml:space="preserve"> wishes to have more ROs for legacy PRACH it can configure the 3</w:t>
      </w:r>
      <w:r w:rsidR="005D71D0" w:rsidRPr="005D71D0">
        <w:rPr>
          <w:vertAlign w:val="superscript"/>
          <w:lang w:val="en-US"/>
        </w:rPr>
        <w:t>rd</w:t>
      </w:r>
      <w:r w:rsidR="005D71D0">
        <w:rPr>
          <w:lang w:val="en-US"/>
        </w:rPr>
        <w:t xml:space="preserve"> set of ROs. </w:t>
      </w:r>
      <w:r w:rsidR="00FF2F28">
        <w:rPr>
          <w:lang w:val="en-US"/>
        </w:rPr>
        <w:t xml:space="preserve">An example </w:t>
      </w:r>
      <w:r w:rsidR="005D71D0">
        <w:rPr>
          <w:lang w:val="en-US"/>
        </w:rPr>
        <w:t xml:space="preserve">is shown in </w:t>
      </w:r>
      <w:r w:rsidR="005D71D0">
        <w:rPr>
          <w:lang w:val="en-US"/>
        </w:rPr>
        <w:fldChar w:fldCharType="begin"/>
      </w:r>
      <w:r w:rsidR="005D71D0">
        <w:rPr>
          <w:lang w:val="en-US"/>
        </w:rPr>
        <w:instrText xml:space="preserve"> REF _Ref118367204 \h </w:instrText>
      </w:r>
      <w:r w:rsidR="005D71D0">
        <w:rPr>
          <w:lang w:val="en-US"/>
        </w:rPr>
      </w:r>
      <w:r w:rsidR="005D71D0">
        <w:rPr>
          <w:lang w:val="en-US"/>
        </w:rPr>
        <w:fldChar w:fldCharType="separate"/>
      </w:r>
      <w:r w:rsidR="005D71D0">
        <w:t xml:space="preserve">Figure </w:t>
      </w:r>
      <w:r w:rsidR="005D71D0">
        <w:rPr>
          <w:noProof/>
        </w:rPr>
        <w:t>1</w:t>
      </w:r>
      <w:r w:rsidR="005D71D0">
        <w:rPr>
          <w:lang w:val="en-US"/>
        </w:rPr>
        <w:fldChar w:fldCharType="end"/>
      </w:r>
      <w:r w:rsidR="005D71D0">
        <w:rPr>
          <w:lang w:val="en-US"/>
        </w:rPr>
        <w:t xml:space="preserve"> with 16 ROs.  RO1 to RO8 are associated with SSB1 and RO9 to RO16 are associated with SSB2, and the ROs are partitioned as:</w:t>
      </w:r>
    </w:p>
    <w:p w14:paraId="6212839D" w14:textId="77777777" w:rsidR="005D71D0" w:rsidRDefault="005D71D0" w:rsidP="00E3344B">
      <w:pPr>
        <w:spacing w:after="0"/>
        <w:rPr>
          <w:lang w:val="en-US"/>
        </w:rPr>
      </w:pPr>
    </w:p>
    <w:p w14:paraId="4A7FA906" w14:textId="239A2E66" w:rsidR="005D71D0" w:rsidRDefault="005D71D0" w:rsidP="005D71D0">
      <w:pPr>
        <w:pStyle w:val="ListParagraph"/>
        <w:numPr>
          <w:ilvl w:val="0"/>
          <w:numId w:val="17"/>
        </w:numPr>
        <w:spacing w:after="0"/>
        <w:rPr>
          <w:lang w:val="en-US"/>
        </w:rPr>
      </w:pPr>
      <w:r>
        <w:rPr>
          <w:lang w:val="en-US"/>
        </w:rPr>
        <w:t>SSB1</w:t>
      </w:r>
    </w:p>
    <w:p w14:paraId="6CF2B48D" w14:textId="28B70F48" w:rsidR="005D71D0" w:rsidRDefault="005D71D0" w:rsidP="005D71D0">
      <w:pPr>
        <w:pStyle w:val="ListParagraph"/>
        <w:numPr>
          <w:ilvl w:val="1"/>
          <w:numId w:val="17"/>
        </w:numPr>
        <w:spacing w:after="0"/>
        <w:rPr>
          <w:lang w:val="en-US"/>
        </w:rPr>
      </w:pPr>
      <w:r>
        <w:rPr>
          <w:lang w:val="en-US"/>
        </w:rPr>
        <w:t>1</w:t>
      </w:r>
      <w:r w:rsidRPr="005D71D0">
        <w:rPr>
          <w:vertAlign w:val="superscript"/>
          <w:lang w:val="en-US"/>
        </w:rPr>
        <w:t>st</w:t>
      </w:r>
      <w:r>
        <w:rPr>
          <w:lang w:val="en-US"/>
        </w:rPr>
        <w:t xml:space="preserve"> set of RO = {RO1, RO3, RO5, RO7}</w:t>
      </w:r>
    </w:p>
    <w:p w14:paraId="11D20ED5" w14:textId="526CEBC7" w:rsidR="005D71D0" w:rsidRDefault="005D71D0" w:rsidP="005D71D0">
      <w:pPr>
        <w:pStyle w:val="ListParagraph"/>
        <w:numPr>
          <w:ilvl w:val="1"/>
          <w:numId w:val="17"/>
        </w:numPr>
        <w:spacing w:after="0"/>
        <w:rPr>
          <w:lang w:val="en-US"/>
        </w:rPr>
      </w:pPr>
      <w:r>
        <w:rPr>
          <w:lang w:val="en-US"/>
        </w:rPr>
        <w:t>2</w:t>
      </w:r>
      <w:r w:rsidRPr="005D71D0">
        <w:rPr>
          <w:vertAlign w:val="superscript"/>
          <w:lang w:val="en-US"/>
        </w:rPr>
        <w:t>nd</w:t>
      </w:r>
      <w:r>
        <w:rPr>
          <w:lang w:val="en-US"/>
        </w:rPr>
        <w:t xml:space="preserve"> set of RO = {RO4, RO6, RO8}</w:t>
      </w:r>
    </w:p>
    <w:p w14:paraId="379E0A62" w14:textId="6A01A89E" w:rsidR="005D71D0" w:rsidRDefault="005D71D0" w:rsidP="005D71D0">
      <w:pPr>
        <w:pStyle w:val="ListParagraph"/>
        <w:numPr>
          <w:ilvl w:val="1"/>
          <w:numId w:val="17"/>
        </w:numPr>
        <w:spacing w:after="0"/>
        <w:rPr>
          <w:lang w:val="en-US"/>
        </w:rPr>
      </w:pPr>
      <w:r>
        <w:rPr>
          <w:lang w:val="en-US"/>
        </w:rPr>
        <w:t>3</w:t>
      </w:r>
      <w:r w:rsidRPr="005D71D0">
        <w:rPr>
          <w:vertAlign w:val="superscript"/>
          <w:lang w:val="en-US"/>
        </w:rPr>
        <w:t>rd</w:t>
      </w:r>
      <w:r>
        <w:rPr>
          <w:lang w:val="en-US"/>
        </w:rPr>
        <w:t xml:space="preserve"> set of RO = {RO2}</w:t>
      </w:r>
    </w:p>
    <w:p w14:paraId="5CAE954E" w14:textId="1CFB67D9" w:rsidR="005D71D0" w:rsidRDefault="005D71D0" w:rsidP="005D71D0">
      <w:pPr>
        <w:pStyle w:val="ListParagraph"/>
        <w:numPr>
          <w:ilvl w:val="0"/>
          <w:numId w:val="17"/>
        </w:numPr>
        <w:spacing w:after="0"/>
        <w:rPr>
          <w:lang w:val="en-US"/>
        </w:rPr>
      </w:pPr>
      <w:r>
        <w:rPr>
          <w:lang w:val="en-US"/>
        </w:rPr>
        <w:t>SSB2</w:t>
      </w:r>
    </w:p>
    <w:p w14:paraId="0674A6F3" w14:textId="353BF268" w:rsidR="005D71D0" w:rsidRDefault="005D71D0" w:rsidP="005D71D0">
      <w:pPr>
        <w:pStyle w:val="ListParagraph"/>
        <w:numPr>
          <w:ilvl w:val="1"/>
          <w:numId w:val="17"/>
        </w:numPr>
        <w:spacing w:after="0"/>
        <w:rPr>
          <w:lang w:val="en-US"/>
        </w:rPr>
      </w:pPr>
      <w:r>
        <w:rPr>
          <w:lang w:val="en-US"/>
        </w:rPr>
        <w:t>1</w:t>
      </w:r>
      <w:r w:rsidRPr="005D71D0">
        <w:rPr>
          <w:vertAlign w:val="superscript"/>
          <w:lang w:val="en-US"/>
        </w:rPr>
        <w:t>st</w:t>
      </w:r>
      <w:r>
        <w:rPr>
          <w:lang w:val="en-US"/>
        </w:rPr>
        <w:t xml:space="preserve"> set of RO = {RO10, RO12, RO13, RO15}</w:t>
      </w:r>
    </w:p>
    <w:p w14:paraId="443577D2" w14:textId="215F1940" w:rsidR="005D71D0" w:rsidRDefault="005D71D0" w:rsidP="005D71D0">
      <w:pPr>
        <w:pStyle w:val="ListParagraph"/>
        <w:numPr>
          <w:ilvl w:val="1"/>
          <w:numId w:val="17"/>
        </w:numPr>
        <w:spacing w:after="0"/>
        <w:rPr>
          <w:lang w:val="en-US"/>
        </w:rPr>
      </w:pPr>
      <w:r>
        <w:rPr>
          <w:lang w:val="en-US"/>
        </w:rPr>
        <w:t>2</w:t>
      </w:r>
      <w:r w:rsidRPr="005D71D0">
        <w:rPr>
          <w:vertAlign w:val="superscript"/>
          <w:lang w:val="en-US"/>
        </w:rPr>
        <w:t>nd</w:t>
      </w:r>
      <w:r>
        <w:rPr>
          <w:lang w:val="en-US"/>
        </w:rPr>
        <w:t xml:space="preserve"> set of RO = {RO11, RO14, RO16}</w:t>
      </w:r>
    </w:p>
    <w:p w14:paraId="52427EF5" w14:textId="5234CA8B" w:rsidR="005D71D0" w:rsidRDefault="005D71D0" w:rsidP="005D71D0">
      <w:pPr>
        <w:pStyle w:val="ListParagraph"/>
        <w:numPr>
          <w:ilvl w:val="1"/>
          <w:numId w:val="17"/>
        </w:numPr>
        <w:spacing w:after="0"/>
        <w:rPr>
          <w:lang w:val="en-US"/>
        </w:rPr>
      </w:pPr>
      <w:r>
        <w:rPr>
          <w:lang w:val="en-US"/>
        </w:rPr>
        <w:t>3</w:t>
      </w:r>
      <w:r w:rsidRPr="005D71D0">
        <w:rPr>
          <w:vertAlign w:val="superscript"/>
          <w:lang w:val="en-US"/>
        </w:rPr>
        <w:t>rd</w:t>
      </w:r>
      <w:r>
        <w:rPr>
          <w:lang w:val="en-US"/>
        </w:rPr>
        <w:t xml:space="preserve"> set of RO = {RO9}</w:t>
      </w:r>
    </w:p>
    <w:p w14:paraId="4E3C861C" w14:textId="77777777" w:rsidR="005D71D0" w:rsidRDefault="005D71D0" w:rsidP="00E3344B">
      <w:pPr>
        <w:spacing w:after="0"/>
        <w:rPr>
          <w:lang w:val="en-US"/>
        </w:rPr>
      </w:pPr>
    </w:p>
    <w:p w14:paraId="4A40FD95" w14:textId="2855B913" w:rsidR="00AB591A" w:rsidRDefault="005D71D0" w:rsidP="00E3344B">
      <w:pPr>
        <w:spacing w:after="0"/>
        <w:rPr>
          <w:lang w:val="en-US"/>
        </w:rPr>
      </w:pPr>
      <w:r w:rsidRPr="7159EF7F">
        <w:rPr>
          <w:lang w:val="en-US"/>
        </w:rPr>
        <w:t xml:space="preserve">A UE that has selected a beam associated with SSB1 can use {RO2, RO4, RO6, RO8} for a multi PRACH transmissions with 4 repetitions, where RO2 is shared between legacy (single) PRACH transmission and multi PRACH transmission.  Frequency hopping can be implemented for multi PRACH transmission by using ROs with different frequency location for a subset of the multi PRACH transmissions, for example multi PRACH transmission with 4 repetitions can use {RO9, RO11, RO14, RO16}. </w:t>
      </w:r>
    </w:p>
    <w:p w14:paraId="5AD8B160" w14:textId="4619A2D1" w:rsidR="00FF2F28" w:rsidRDefault="00FF2F28" w:rsidP="00E3344B">
      <w:pPr>
        <w:spacing w:after="0"/>
        <w:rPr>
          <w:lang w:val="en-US"/>
        </w:rPr>
      </w:pPr>
    </w:p>
    <w:p w14:paraId="7C1E4DA9" w14:textId="77777777" w:rsidR="00FF2F28" w:rsidRDefault="00FF2F28" w:rsidP="00FF2F28">
      <w:pPr>
        <w:keepNext/>
        <w:spacing w:after="0"/>
        <w:jc w:val="center"/>
      </w:pPr>
      <w:r>
        <w:rPr>
          <w:noProof/>
          <w:lang w:val="en-US"/>
        </w:rPr>
        <w:drawing>
          <wp:inline distT="0" distB="0" distL="0" distR="0" wp14:anchorId="6BD2AC69" wp14:editId="148A2578">
            <wp:extent cx="6352540" cy="1402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2540" cy="1402080"/>
                    </a:xfrm>
                    <a:prstGeom prst="rect">
                      <a:avLst/>
                    </a:prstGeom>
                    <a:noFill/>
                  </pic:spPr>
                </pic:pic>
              </a:graphicData>
            </a:graphic>
          </wp:inline>
        </w:drawing>
      </w:r>
    </w:p>
    <w:p w14:paraId="6087F7D4" w14:textId="128A78A4" w:rsidR="00FF2F28" w:rsidRDefault="00FF2F28" w:rsidP="00FF2F28">
      <w:pPr>
        <w:pStyle w:val="Caption"/>
        <w:jc w:val="center"/>
        <w:rPr>
          <w:lang w:val="en-US"/>
        </w:rPr>
      </w:pPr>
      <w:bookmarkStart w:id="2" w:name="_Ref118367204"/>
      <w:r>
        <w:t xml:space="preserve">Figure </w:t>
      </w:r>
      <w:r>
        <w:fldChar w:fldCharType="begin"/>
      </w:r>
      <w:r>
        <w:instrText>SEQ Figure \* ARABIC</w:instrText>
      </w:r>
      <w:r>
        <w:fldChar w:fldCharType="separate"/>
      </w:r>
      <w:r w:rsidR="005A5974">
        <w:rPr>
          <w:noProof/>
        </w:rPr>
        <w:t>1</w:t>
      </w:r>
      <w:r>
        <w:fldChar w:fldCharType="end"/>
      </w:r>
      <w:bookmarkEnd w:id="2"/>
      <w:r>
        <w:t>: RO partitioning</w:t>
      </w:r>
    </w:p>
    <w:p w14:paraId="1A996435" w14:textId="38765B38" w:rsidR="00302B0D" w:rsidRDefault="00302B0D" w:rsidP="00E3344B">
      <w:pPr>
        <w:spacing w:after="0"/>
        <w:rPr>
          <w:lang w:val="en-US"/>
        </w:rPr>
      </w:pPr>
    </w:p>
    <w:p w14:paraId="18317FF3" w14:textId="2AA9A60A" w:rsidR="00D165C7" w:rsidRPr="009F63A7" w:rsidRDefault="00D165C7" w:rsidP="009F63A7">
      <w:pPr>
        <w:spacing w:after="0"/>
        <w:rPr>
          <w:b/>
          <w:bCs/>
          <w:lang w:val="en-US"/>
        </w:rPr>
      </w:pPr>
      <w:r w:rsidRPr="009F63A7">
        <w:rPr>
          <w:b/>
          <w:bCs/>
          <w:lang w:val="en-US"/>
        </w:rPr>
        <w:t xml:space="preserve">Proposal 2: </w:t>
      </w:r>
      <w:r w:rsidR="009F63A7" w:rsidRPr="009F63A7">
        <w:rPr>
          <w:b/>
          <w:bCs/>
          <w:lang w:val="en-US"/>
        </w:rPr>
        <w:t xml:space="preserve">The </w:t>
      </w:r>
      <w:proofErr w:type="spellStart"/>
      <w:r w:rsidR="009F63A7" w:rsidRPr="009F63A7">
        <w:rPr>
          <w:b/>
          <w:bCs/>
          <w:lang w:val="en-US"/>
        </w:rPr>
        <w:t>gNB</w:t>
      </w:r>
      <w:proofErr w:type="spellEnd"/>
      <w:r w:rsidR="009F63A7" w:rsidRPr="009F63A7">
        <w:rPr>
          <w:b/>
          <w:bCs/>
          <w:lang w:val="en-US"/>
        </w:rPr>
        <w:t xml:space="preserve"> can configure 3 sets of ROs to support multi PRACH transmissions and legacy (single) PRACH transmission, i.e.:</w:t>
      </w:r>
    </w:p>
    <w:p w14:paraId="15E214FC" w14:textId="1D4BCE0F" w:rsidR="009F63A7" w:rsidRPr="009F63A7" w:rsidRDefault="009F63A7" w:rsidP="009F63A7">
      <w:pPr>
        <w:spacing w:after="0"/>
        <w:rPr>
          <w:b/>
          <w:bCs/>
          <w:lang w:val="en-US"/>
        </w:rPr>
      </w:pPr>
    </w:p>
    <w:p w14:paraId="1582CAF8" w14:textId="77777777" w:rsidR="009F63A7" w:rsidRPr="009F63A7" w:rsidRDefault="009F63A7" w:rsidP="009F63A7">
      <w:pPr>
        <w:pStyle w:val="ListParagraph"/>
        <w:numPr>
          <w:ilvl w:val="0"/>
          <w:numId w:val="16"/>
        </w:numPr>
        <w:spacing w:after="0"/>
        <w:rPr>
          <w:b/>
          <w:bCs/>
          <w:lang w:val="en-US"/>
        </w:rPr>
      </w:pPr>
      <w:r w:rsidRPr="009F63A7">
        <w:rPr>
          <w:b/>
          <w:bCs/>
          <w:lang w:val="en-US"/>
        </w:rPr>
        <w:t>1</w:t>
      </w:r>
      <w:r w:rsidRPr="009F63A7">
        <w:rPr>
          <w:b/>
          <w:bCs/>
          <w:vertAlign w:val="superscript"/>
          <w:lang w:val="en-US"/>
        </w:rPr>
        <w:t>st</w:t>
      </w:r>
      <w:r w:rsidRPr="009F63A7">
        <w:rPr>
          <w:b/>
          <w:bCs/>
          <w:lang w:val="en-US"/>
        </w:rPr>
        <w:t xml:space="preserve"> set of ROs for legacy PRACH transmission</w:t>
      </w:r>
    </w:p>
    <w:p w14:paraId="55B13E12" w14:textId="77777777" w:rsidR="009F63A7" w:rsidRPr="009F63A7" w:rsidRDefault="009F63A7" w:rsidP="009F63A7">
      <w:pPr>
        <w:pStyle w:val="ListParagraph"/>
        <w:numPr>
          <w:ilvl w:val="0"/>
          <w:numId w:val="16"/>
        </w:numPr>
        <w:spacing w:after="0"/>
        <w:rPr>
          <w:b/>
          <w:bCs/>
          <w:lang w:val="en-US"/>
        </w:rPr>
      </w:pPr>
      <w:r w:rsidRPr="009F63A7">
        <w:rPr>
          <w:b/>
          <w:bCs/>
          <w:lang w:val="en-US"/>
        </w:rPr>
        <w:t>2</w:t>
      </w:r>
      <w:r w:rsidRPr="009F63A7">
        <w:rPr>
          <w:b/>
          <w:bCs/>
          <w:vertAlign w:val="superscript"/>
          <w:lang w:val="en-US"/>
        </w:rPr>
        <w:t>nd</w:t>
      </w:r>
      <w:r w:rsidRPr="009F63A7">
        <w:rPr>
          <w:b/>
          <w:bCs/>
          <w:lang w:val="en-US"/>
        </w:rPr>
        <w:t xml:space="preserve"> set of ROs for multi PRACH transmissions</w:t>
      </w:r>
    </w:p>
    <w:p w14:paraId="0BA7184D" w14:textId="40FA40DC" w:rsidR="009F63A7" w:rsidRPr="009F63A7" w:rsidRDefault="009F63A7" w:rsidP="009F63A7">
      <w:pPr>
        <w:pStyle w:val="ListParagraph"/>
        <w:numPr>
          <w:ilvl w:val="0"/>
          <w:numId w:val="16"/>
        </w:numPr>
        <w:spacing w:after="0"/>
        <w:rPr>
          <w:b/>
          <w:bCs/>
          <w:lang w:val="en-US"/>
        </w:rPr>
      </w:pPr>
      <w:r w:rsidRPr="009F63A7">
        <w:rPr>
          <w:b/>
          <w:bCs/>
          <w:lang w:val="en-US"/>
        </w:rPr>
        <w:t>3</w:t>
      </w:r>
      <w:r w:rsidRPr="009F63A7">
        <w:rPr>
          <w:b/>
          <w:bCs/>
          <w:vertAlign w:val="superscript"/>
          <w:lang w:val="en-US"/>
        </w:rPr>
        <w:t>rd</w:t>
      </w:r>
      <w:r w:rsidRPr="009F63A7">
        <w:rPr>
          <w:b/>
          <w:bCs/>
          <w:lang w:val="en-US"/>
        </w:rPr>
        <w:t xml:space="preserve"> set of ROs shared between legacy PRACH and multi PRACH transmissions.  The 3</w:t>
      </w:r>
      <w:r w:rsidRPr="009F63A7">
        <w:rPr>
          <w:b/>
          <w:bCs/>
          <w:vertAlign w:val="superscript"/>
          <w:lang w:val="en-US"/>
        </w:rPr>
        <w:t>rd</w:t>
      </w:r>
      <w:r w:rsidRPr="009F63A7">
        <w:rPr>
          <w:b/>
          <w:bCs/>
          <w:lang w:val="en-US"/>
        </w:rPr>
        <w:t xml:space="preserve"> set of ROs is optional.</w:t>
      </w:r>
    </w:p>
    <w:p w14:paraId="77AD4565" w14:textId="77777777" w:rsidR="009F63A7" w:rsidRPr="000B0C29" w:rsidRDefault="009F63A7" w:rsidP="009F63A7">
      <w:pPr>
        <w:spacing w:after="0"/>
        <w:rPr>
          <w:b/>
          <w:bCs/>
          <w:lang w:val="en-US"/>
        </w:rPr>
      </w:pPr>
    </w:p>
    <w:p w14:paraId="45C31894" w14:textId="77777777" w:rsidR="000B0C29" w:rsidRPr="003E601F" w:rsidRDefault="000B0C29" w:rsidP="000B0C29"/>
    <w:p w14:paraId="6892BCFB" w14:textId="66B032F7" w:rsidR="000B0C29" w:rsidRDefault="000B0C29" w:rsidP="000B0C29">
      <w:pPr>
        <w:pStyle w:val="Heading2"/>
        <w:numPr>
          <w:ilvl w:val="1"/>
          <w:numId w:val="5"/>
        </w:numPr>
        <w:rPr>
          <w:lang w:eastAsia="zh-CN"/>
        </w:rPr>
      </w:pPr>
      <w:r>
        <w:rPr>
          <w:lang w:eastAsia="zh-CN"/>
        </w:rPr>
        <w:t>RAR Monitoring</w:t>
      </w:r>
    </w:p>
    <w:p w14:paraId="39ACE8A8" w14:textId="5B971C40" w:rsidR="00B56B76" w:rsidRDefault="00B56B76" w:rsidP="7159EF7F">
      <w:pPr>
        <w:spacing w:after="0"/>
        <w:rPr>
          <w:rFonts w:eastAsia="Batang" w:cstheme="minorBidi"/>
          <w:lang w:eastAsia="zh-CN"/>
        </w:rPr>
      </w:pPr>
      <w:r w:rsidRPr="7159EF7F">
        <w:rPr>
          <w:rFonts w:eastAsia="Batang" w:cstheme="minorBidi"/>
          <w:lang w:eastAsia="zh-CN"/>
        </w:rPr>
        <w:t xml:space="preserve">Two options were proposed in the previous meeting on RAR monitoring for </w:t>
      </w:r>
      <w:r w:rsidR="0136A99E" w:rsidRPr="7159EF7F">
        <w:rPr>
          <w:rFonts w:eastAsia="Batang" w:cstheme="minorBidi"/>
          <w:lang w:eastAsia="zh-CN"/>
        </w:rPr>
        <w:t xml:space="preserve">a </w:t>
      </w:r>
      <w:r w:rsidRPr="7159EF7F">
        <w:rPr>
          <w:rFonts w:eastAsia="Batang" w:cstheme="minorBidi"/>
          <w:lang w:eastAsia="zh-CN"/>
        </w:rPr>
        <w:t>multi PRACH transmission:</w:t>
      </w:r>
    </w:p>
    <w:p w14:paraId="59A28665" w14:textId="4B0AB984" w:rsidR="00B56B76" w:rsidRDefault="00B56B76" w:rsidP="000B0C29">
      <w:pPr>
        <w:spacing w:after="0"/>
        <w:rPr>
          <w:rFonts w:eastAsia="Batang" w:cstheme="minorBidi"/>
          <w:lang w:eastAsia="zh-CN"/>
        </w:rPr>
      </w:pPr>
    </w:p>
    <w:p w14:paraId="762FC6FD" w14:textId="77777777" w:rsidR="003B6804" w:rsidRPr="00DA533B" w:rsidRDefault="003B6804" w:rsidP="003B6804">
      <w:pPr>
        <w:pStyle w:val="Observation"/>
        <w:numPr>
          <w:ilvl w:val="0"/>
          <w:numId w:val="10"/>
        </w:numPr>
        <w:tabs>
          <w:tab w:val="clear" w:pos="1701"/>
        </w:tabs>
        <w:spacing w:after="180"/>
        <w:ind w:left="840"/>
        <w:rPr>
          <w:rFonts w:ascii="Times New Roman" w:hAnsi="Times New Roman"/>
          <w:b w:val="0"/>
          <w:bCs w:val="0"/>
          <w:kern w:val="0"/>
          <w:szCs w:val="21"/>
          <w:lang w:val="en-GB"/>
        </w:rPr>
      </w:pPr>
      <w:r w:rsidRPr="00DA533B">
        <w:rPr>
          <w:rFonts w:ascii="Times New Roman" w:hAnsi="Times New Roman"/>
          <w:b w:val="0"/>
          <w:bCs w:val="0"/>
          <w:kern w:val="0"/>
          <w:szCs w:val="21"/>
          <w:lang w:val="en-GB"/>
        </w:rPr>
        <w:t>Option 1: One RAR window per each PRACH transmission, the RAR window follows the legacy design.</w:t>
      </w:r>
    </w:p>
    <w:p w14:paraId="5589A774" w14:textId="4F23A568" w:rsidR="003B6804" w:rsidRPr="00DA533B" w:rsidRDefault="003B6804" w:rsidP="7159EF7F">
      <w:pPr>
        <w:pStyle w:val="Observation"/>
        <w:numPr>
          <w:ilvl w:val="0"/>
          <w:numId w:val="10"/>
        </w:numPr>
        <w:tabs>
          <w:tab w:val="clear" w:pos="1701"/>
        </w:tabs>
        <w:spacing w:after="180"/>
        <w:ind w:left="840"/>
        <w:rPr>
          <w:rFonts w:ascii="Times New Roman" w:hAnsi="Times New Roman"/>
          <w:b w:val="0"/>
          <w:bCs w:val="0"/>
          <w:kern w:val="0"/>
          <w:lang w:val="en-GB"/>
        </w:rPr>
      </w:pPr>
      <w:r w:rsidRPr="7159EF7F">
        <w:rPr>
          <w:rFonts w:ascii="Times New Roman" w:hAnsi="Times New Roman"/>
          <w:b w:val="0"/>
          <w:bCs w:val="0"/>
          <w:kern w:val="0"/>
          <w:lang w:val="en-GB"/>
        </w:rPr>
        <w:t xml:space="preserve">Option 2: Only one RAR window for </w:t>
      </w:r>
      <w:proofErr w:type="gramStart"/>
      <w:r w:rsidRPr="7159EF7F">
        <w:rPr>
          <w:rFonts w:ascii="Times New Roman" w:hAnsi="Times New Roman"/>
          <w:b w:val="0"/>
          <w:bCs w:val="0"/>
          <w:kern w:val="0"/>
          <w:lang w:val="en-GB"/>
        </w:rPr>
        <w:t>all of</w:t>
      </w:r>
      <w:proofErr w:type="gramEnd"/>
      <w:r w:rsidRPr="7159EF7F">
        <w:rPr>
          <w:rFonts w:ascii="Times New Roman" w:hAnsi="Times New Roman"/>
          <w:b w:val="0"/>
          <w:bCs w:val="0"/>
          <w:kern w:val="0"/>
          <w:lang w:val="en-GB"/>
        </w:rPr>
        <w:t xml:space="preserve"> the multiple PRACH transmission.</w:t>
      </w:r>
    </w:p>
    <w:p w14:paraId="757BDB36" w14:textId="2B9593CA" w:rsidR="00B56B76" w:rsidRDefault="00B56B76" w:rsidP="000B0C29">
      <w:pPr>
        <w:spacing w:after="0"/>
        <w:rPr>
          <w:rFonts w:eastAsia="Batang" w:cstheme="minorBidi"/>
          <w:lang w:eastAsia="zh-CN"/>
        </w:rPr>
      </w:pPr>
    </w:p>
    <w:p w14:paraId="245378E3" w14:textId="2304DA2B" w:rsidR="00B56B76" w:rsidRDefault="00B5297D" w:rsidP="7159EF7F">
      <w:pPr>
        <w:spacing w:after="0"/>
        <w:rPr>
          <w:rFonts w:eastAsia="Batang" w:cstheme="minorBidi"/>
          <w:lang w:eastAsia="zh-CN"/>
        </w:rPr>
      </w:pPr>
      <w:r w:rsidRPr="7159EF7F">
        <w:rPr>
          <w:rFonts w:eastAsia="Batang" w:cstheme="minorBidi"/>
          <w:lang w:eastAsia="zh-CN"/>
        </w:rPr>
        <w:t>The RAR window starts at the first available PDCCH Type 1 CSS after a PRACH transmission.  It should be noted that the RAR window size and the periodicity of PDCCH Type 1 CSS are separately configured from the RACH Occasions.  Hence, after a PRACH transmission in an RO, they may or may not be a RAR window</w:t>
      </w:r>
      <w:r w:rsidR="00A031E3" w:rsidRPr="7159EF7F">
        <w:rPr>
          <w:rFonts w:eastAsia="Batang" w:cstheme="minorBidi"/>
          <w:lang w:eastAsia="zh-CN"/>
        </w:rPr>
        <w:t>.  Therefore</w:t>
      </w:r>
      <w:r w:rsidR="008F3B86" w:rsidRPr="7159EF7F">
        <w:rPr>
          <w:rFonts w:eastAsia="Batang" w:cstheme="minorBidi"/>
          <w:lang w:eastAsia="zh-CN"/>
        </w:rPr>
        <w:t>,</w:t>
      </w:r>
      <w:r w:rsidR="00A031E3" w:rsidRPr="7159EF7F">
        <w:rPr>
          <w:rFonts w:eastAsia="Batang" w:cstheme="minorBidi"/>
          <w:lang w:eastAsia="zh-CN"/>
        </w:rPr>
        <w:t xml:space="preserve"> for Option 1, they may not always be a RAR window after each PRACH transmission and for case</w:t>
      </w:r>
      <w:r w:rsidR="54B61A98" w:rsidRPr="7159EF7F">
        <w:rPr>
          <w:rFonts w:eastAsia="Batang" w:cstheme="minorBidi"/>
          <w:lang w:eastAsia="zh-CN"/>
        </w:rPr>
        <w:t>s</w:t>
      </w:r>
      <w:r w:rsidR="00A031E3" w:rsidRPr="7159EF7F">
        <w:rPr>
          <w:rFonts w:eastAsia="Batang" w:cstheme="minorBidi"/>
          <w:lang w:eastAsia="zh-CN"/>
        </w:rPr>
        <w:t xml:space="preserve"> where there is none, the UE should just proceed with the next PRACH transmission.</w:t>
      </w:r>
      <w:r w:rsidR="008F3B86" w:rsidRPr="7159EF7F">
        <w:rPr>
          <w:rFonts w:eastAsia="Batang" w:cstheme="minorBidi"/>
          <w:lang w:eastAsia="zh-CN"/>
        </w:rPr>
        <w:t xml:space="preserve">  An example is shown in </w:t>
      </w:r>
      <w:r w:rsidR="008F3B86" w:rsidRPr="7159EF7F">
        <w:rPr>
          <w:rFonts w:eastAsia="Batang" w:cstheme="minorBidi"/>
          <w:lang w:eastAsia="zh-CN"/>
        </w:rPr>
        <w:fldChar w:fldCharType="begin"/>
      </w:r>
      <w:r w:rsidR="008F3B86" w:rsidRPr="7159EF7F">
        <w:rPr>
          <w:rFonts w:eastAsia="Batang" w:cstheme="minorBidi"/>
          <w:lang w:eastAsia="zh-CN"/>
        </w:rPr>
        <w:instrText xml:space="preserve"> REF _Ref118371010 \h </w:instrText>
      </w:r>
      <w:r w:rsidR="008F3B86" w:rsidRPr="7159EF7F">
        <w:rPr>
          <w:rFonts w:eastAsia="Batang" w:cstheme="minorBidi"/>
          <w:lang w:eastAsia="zh-CN"/>
        </w:rPr>
      </w:r>
      <w:r w:rsidR="008F3B86" w:rsidRPr="7159EF7F">
        <w:rPr>
          <w:rFonts w:eastAsia="Batang" w:cstheme="minorBidi"/>
          <w:lang w:eastAsia="zh-CN"/>
        </w:rPr>
        <w:fldChar w:fldCharType="separate"/>
      </w:r>
      <w:r w:rsidR="008F3B86">
        <w:t xml:space="preserve">Figure </w:t>
      </w:r>
      <w:r w:rsidR="008F3B86">
        <w:rPr>
          <w:noProof/>
        </w:rPr>
        <w:t>2</w:t>
      </w:r>
      <w:r w:rsidR="008F3B86" w:rsidRPr="7159EF7F">
        <w:rPr>
          <w:rFonts w:eastAsia="Batang" w:cstheme="minorBidi"/>
          <w:lang w:eastAsia="zh-CN"/>
        </w:rPr>
        <w:fldChar w:fldCharType="end"/>
      </w:r>
      <w:r w:rsidR="008F3B86" w:rsidRPr="7159EF7F">
        <w:rPr>
          <w:rFonts w:eastAsia="Batang" w:cstheme="minorBidi"/>
          <w:lang w:eastAsia="zh-CN"/>
        </w:rPr>
        <w:t>, where the UE performs a multi PRACH transmissions with 4 repetitions using RO1, RO2, RO3 and RO4.  After the 1</w:t>
      </w:r>
      <w:r w:rsidR="008F3B86" w:rsidRPr="7159EF7F">
        <w:rPr>
          <w:rFonts w:eastAsia="Batang" w:cstheme="minorBidi"/>
          <w:vertAlign w:val="superscript"/>
          <w:lang w:eastAsia="zh-CN"/>
        </w:rPr>
        <w:t>st</w:t>
      </w:r>
      <w:r w:rsidR="008F3B86" w:rsidRPr="7159EF7F">
        <w:rPr>
          <w:rFonts w:eastAsia="Batang" w:cstheme="minorBidi"/>
          <w:lang w:eastAsia="zh-CN"/>
        </w:rPr>
        <w:t xml:space="preserve"> PRACH transmission in RO1, there are no PDCCH Type 1 CSS between RO1 and RO2 and in this case, the UE should just proceed to transmit the 2</w:t>
      </w:r>
      <w:r w:rsidR="008F3B86" w:rsidRPr="7159EF7F">
        <w:rPr>
          <w:rFonts w:eastAsia="Batang" w:cstheme="minorBidi"/>
          <w:vertAlign w:val="superscript"/>
          <w:lang w:eastAsia="zh-CN"/>
        </w:rPr>
        <w:t>nd</w:t>
      </w:r>
      <w:r w:rsidR="008F3B86" w:rsidRPr="7159EF7F">
        <w:rPr>
          <w:rFonts w:eastAsia="Batang" w:cstheme="minorBidi"/>
          <w:lang w:eastAsia="zh-CN"/>
        </w:rPr>
        <w:t xml:space="preserve"> PRACH transmission in RO2.  The UE can then monitor for RAR after the 2</w:t>
      </w:r>
      <w:r w:rsidR="008F3B86" w:rsidRPr="7159EF7F">
        <w:rPr>
          <w:rFonts w:eastAsia="Batang" w:cstheme="minorBidi"/>
          <w:vertAlign w:val="superscript"/>
          <w:lang w:eastAsia="zh-CN"/>
        </w:rPr>
        <w:t>nd</w:t>
      </w:r>
      <w:r w:rsidR="008F3B86" w:rsidRPr="7159EF7F">
        <w:rPr>
          <w:rFonts w:eastAsia="Batang" w:cstheme="minorBidi"/>
          <w:lang w:eastAsia="zh-CN"/>
        </w:rPr>
        <w:t xml:space="preserve"> PRACH transmission.</w:t>
      </w:r>
    </w:p>
    <w:p w14:paraId="1BA9FCF2" w14:textId="63597FF1" w:rsidR="00A031E3" w:rsidRDefault="00A031E3" w:rsidP="00B5297D">
      <w:pPr>
        <w:spacing w:after="0"/>
        <w:rPr>
          <w:rFonts w:eastAsia="Batang" w:cstheme="minorBidi"/>
          <w:lang w:eastAsia="zh-CN"/>
        </w:rPr>
      </w:pPr>
    </w:p>
    <w:p w14:paraId="762DF34F" w14:textId="77777777" w:rsidR="00A031E3" w:rsidRDefault="00A031E3" w:rsidP="00A031E3">
      <w:pPr>
        <w:keepNext/>
        <w:spacing w:after="0"/>
        <w:jc w:val="center"/>
      </w:pPr>
      <w:r>
        <w:rPr>
          <w:rFonts w:eastAsia="Batang" w:cstheme="minorBidi"/>
          <w:noProof/>
          <w:lang w:eastAsia="zh-CN"/>
        </w:rPr>
        <w:drawing>
          <wp:inline distT="0" distB="0" distL="0" distR="0" wp14:anchorId="4707BC2D" wp14:editId="30D13F73">
            <wp:extent cx="3724910" cy="112204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1122045"/>
                    </a:xfrm>
                    <a:prstGeom prst="rect">
                      <a:avLst/>
                    </a:prstGeom>
                    <a:noFill/>
                  </pic:spPr>
                </pic:pic>
              </a:graphicData>
            </a:graphic>
          </wp:inline>
        </w:drawing>
      </w:r>
    </w:p>
    <w:p w14:paraId="7B8E2AF2" w14:textId="7D5F4D61" w:rsidR="00A031E3" w:rsidRDefault="00A031E3" w:rsidP="00A031E3">
      <w:pPr>
        <w:pStyle w:val="Caption"/>
        <w:jc w:val="center"/>
        <w:rPr>
          <w:rFonts w:eastAsia="Batang" w:cstheme="minorBidi"/>
          <w:lang w:eastAsia="zh-CN"/>
        </w:rPr>
      </w:pPr>
      <w:bookmarkStart w:id="3" w:name="_Ref118371010"/>
      <w:r>
        <w:t xml:space="preserve">Figure </w:t>
      </w:r>
      <w:r>
        <w:fldChar w:fldCharType="begin"/>
      </w:r>
      <w:r>
        <w:instrText>SEQ Figure \* ARABIC</w:instrText>
      </w:r>
      <w:r>
        <w:fldChar w:fldCharType="separate"/>
      </w:r>
      <w:r w:rsidR="005A5974">
        <w:rPr>
          <w:noProof/>
        </w:rPr>
        <w:t>2</w:t>
      </w:r>
      <w:r>
        <w:fldChar w:fldCharType="end"/>
      </w:r>
      <w:bookmarkEnd w:id="3"/>
      <w:r>
        <w:t>: Ava</w:t>
      </w:r>
      <w:r w:rsidR="008F3B86">
        <w:t>ila</w:t>
      </w:r>
      <w:r>
        <w:t>bility of RAR window</w:t>
      </w:r>
    </w:p>
    <w:p w14:paraId="1948834E" w14:textId="77777777" w:rsidR="00A031E3" w:rsidRDefault="00A031E3" w:rsidP="00B5297D">
      <w:pPr>
        <w:spacing w:after="0"/>
        <w:rPr>
          <w:rFonts w:eastAsia="Batang" w:cstheme="minorBidi"/>
          <w:lang w:eastAsia="zh-CN"/>
        </w:rPr>
      </w:pPr>
    </w:p>
    <w:p w14:paraId="3285B44E" w14:textId="4E62E209" w:rsidR="00A031E3" w:rsidRDefault="00A031E3" w:rsidP="00B5297D">
      <w:pPr>
        <w:spacing w:after="0"/>
        <w:rPr>
          <w:rFonts w:eastAsia="Batang" w:cstheme="minorBidi"/>
          <w:lang w:eastAsia="zh-CN"/>
        </w:rPr>
      </w:pPr>
    </w:p>
    <w:p w14:paraId="42865AF8" w14:textId="258D5EAD" w:rsidR="00A031E3" w:rsidRPr="008F3B86" w:rsidRDefault="00A031E3" w:rsidP="7159EF7F">
      <w:pPr>
        <w:spacing w:after="0"/>
        <w:rPr>
          <w:rFonts w:eastAsia="Batang" w:cstheme="minorBidi"/>
          <w:b/>
          <w:bCs/>
          <w:lang w:eastAsia="zh-CN"/>
        </w:rPr>
      </w:pPr>
      <w:r w:rsidRPr="7159EF7F">
        <w:rPr>
          <w:rFonts w:eastAsia="Batang" w:cstheme="minorBidi"/>
          <w:b/>
          <w:bCs/>
          <w:lang w:eastAsia="zh-CN"/>
        </w:rPr>
        <w:lastRenderedPageBreak/>
        <w:t>Observation 1: The RAR window is separately configured from RACH Occasions and there may not always be a RAR window after each RACH Occasion.</w:t>
      </w:r>
    </w:p>
    <w:p w14:paraId="521DBFF6" w14:textId="5A5A1BDA" w:rsidR="00A031E3" w:rsidRPr="008F3B86" w:rsidRDefault="00A031E3" w:rsidP="00B5297D">
      <w:pPr>
        <w:spacing w:after="0"/>
        <w:rPr>
          <w:rFonts w:eastAsia="Batang" w:cstheme="minorBidi"/>
          <w:b/>
          <w:bCs/>
          <w:lang w:eastAsia="zh-CN"/>
        </w:rPr>
      </w:pPr>
    </w:p>
    <w:p w14:paraId="4DEB7214" w14:textId="19B472F1" w:rsidR="00A031E3" w:rsidRPr="008F3B86" w:rsidRDefault="00A031E3" w:rsidP="7159EF7F">
      <w:pPr>
        <w:spacing w:after="0"/>
        <w:rPr>
          <w:rFonts w:eastAsia="Batang" w:cstheme="minorBidi"/>
          <w:b/>
          <w:bCs/>
          <w:lang w:eastAsia="zh-CN"/>
        </w:rPr>
      </w:pPr>
      <w:r w:rsidRPr="7159EF7F">
        <w:rPr>
          <w:rFonts w:eastAsia="Batang" w:cstheme="minorBidi"/>
          <w:b/>
          <w:bCs/>
          <w:lang w:eastAsia="zh-CN"/>
        </w:rPr>
        <w:t>Proposal 3: For Option 1, where the UE monitors one RAR window after each PRACH, if there is no RAR window</w:t>
      </w:r>
      <w:r w:rsidR="008F3B86" w:rsidRPr="7159EF7F">
        <w:rPr>
          <w:rFonts w:eastAsia="Batang" w:cstheme="minorBidi"/>
          <w:b/>
          <w:bCs/>
          <w:lang w:eastAsia="zh-CN"/>
        </w:rPr>
        <w:t xml:space="preserve"> available after a PRACH transmission, the UE proceed</w:t>
      </w:r>
      <w:r w:rsidR="74F4DF55" w:rsidRPr="7159EF7F">
        <w:rPr>
          <w:rFonts w:eastAsia="Batang" w:cstheme="minorBidi"/>
          <w:b/>
          <w:bCs/>
          <w:lang w:eastAsia="zh-CN"/>
        </w:rPr>
        <w:t>s</w:t>
      </w:r>
      <w:r w:rsidR="008F3B86" w:rsidRPr="7159EF7F">
        <w:rPr>
          <w:rFonts w:eastAsia="Batang" w:cstheme="minorBidi"/>
          <w:b/>
          <w:bCs/>
          <w:lang w:eastAsia="zh-CN"/>
        </w:rPr>
        <w:t xml:space="preserve"> to transmit the next PRACH transmission.</w:t>
      </w:r>
    </w:p>
    <w:p w14:paraId="1A126418" w14:textId="4E969E9F" w:rsidR="00B56B76" w:rsidRDefault="00B56B76" w:rsidP="000B0C29">
      <w:pPr>
        <w:spacing w:after="0"/>
        <w:rPr>
          <w:rFonts w:eastAsia="Batang" w:cstheme="minorBidi"/>
          <w:lang w:eastAsia="zh-CN"/>
        </w:rPr>
      </w:pPr>
    </w:p>
    <w:p w14:paraId="74D43299" w14:textId="77777777" w:rsidR="008F3B86" w:rsidRDefault="008F3B86" w:rsidP="000B0C29">
      <w:pPr>
        <w:spacing w:after="0"/>
        <w:rPr>
          <w:rFonts w:eastAsia="Batang" w:cstheme="minorBidi"/>
          <w:lang w:eastAsia="zh-CN"/>
        </w:rPr>
      </w:pPr>
    </w:p>
    <w:p w14:paraId="0350128E" w14:textId="46B9316F" w:rsidR="00B56B76" w:rsidRDefault="008F3B86" w:rsidP="7159EF7F">
      <w:pPr>
        <w:spacing w:after="0"/>
        <w:rPr>
          <w:rFonts w:eastAsia="Batang" w:cstheme="minorBidi"/>
          <w:lang w:eastAsia="zh-CN"/>
        </w:rPr>
      </w:pPr>
      <w:r w:rsidRPr="7159EF7F">
        <w:rPr>
          <w:rFonts w:eastAsia="Batang" w:cstheme="minorBidi"/>
          <w:lang w:eastAsia="zh-CN"/>
        </w:rPr>
        <w:t>For Option</w:t>
      </w:r>
      <w:r w:rsidR="00F67FF3" w:rsidRPr="7159EF7F">
        <w:rPr>
          <w:rFonts w:eastAsia="Batang" w:cstheme="minorBidi"/>
          <w:lang w:eastAsia="zh-CN"/>
        </w:rPr>
        <w:t xml:space="preserve"> 2</w:t>
      </w:r>
      <w:r w:rsidRPr="7159EF7F">
        <w:rPr>
          <w:rFonts w:eastAsia="Batang" w:cstheme="minorBidi"/>
          <w:lang w:eastAsia="zh-CN"/>
        </w:rPr>
        <w:t xml:space="preserve">, the </w:t>
      </w:r>
      <w:r w:rsidR="005A5974" w:rsidRPr="7159EF7F">
        <w:rPr>
          <w:rFonts w:eastAsia="Batang" w:cstheme="minorBidi"/>
          <w:lang w:eastAsia="zh-CN"/>
        </w:rPr>
        <w:t>UE monitors one RAR window per RACH attempt of a multi PRACH transmission.  Since the RAR window is independently configured from the ROs, the RAR window can appear any</w:t>
      </w:r>
      <w:r w:rsidR="0FAA9F03" w:rsidRPr="7159EF7F">
        <w:rPr>
          <w:rFonts w:eastAsia="Batang" w:cstheme="minorBidi"/>
          <w:lang w:eastAsia="zh-CN"/>
        </w:rPr>
        <w:t>where</w:t>
      </w:r>
      <w:r w:rsidR="005A5974" w:rsidRPr="7159EF7F">
        <w:rPr>
          <w:rFonts w:eastAsia="Batang" w:cstheme="minorBidi"/>
          <w:lang w:eastAsia="zh-CN"/>
        </w:rPr>
        <w:t xml:space="preserve"> during the multi PRACH transmissions.  An example is shown in </w:t>
      </w:r>
      <w:r w:rsidR="005A5974" w:rsidRPr="7159EF7F">
        <w:rPr>
          <w:rFonts w:eastAsia="Batang" w:cstheme="minorBidi"/>
          <w:lang w:eastAsia="zh-CN"/>
        </w:rPr>
        <w:fldChar w:fldCharType="begin"/>
      </w:r>
      <w:r w:rsidR="005A5974" w:rsidRPr="7159EF7F">
        <w:rPr>
          <w:rFonts w:eastAsia="Batang" w:cstheme="minorBidi"/>
          <w:lang w:eastAsia="zh-CN"/>
        </w:rPr>
        <w:instrText xml:space="preserve"> REF _Ref118371519 \h </w:instrText>
      </w:r>
      <w:r w:rsidR="005A5974" w:rsidRPr="7159EF7F">
        <w:rPr>
          <w:rFonts w:eastAsia="Batang" w:cstheme="minorBidi"/>
          <w:lang w:eastAsia="zh-CN"/>
        </w:rPr>
      </w:r>
      <w:r w:rsidR="005A5974" w:rsidRPr="7159EF7F">
        <w:rPr>
          <w:rFonts w:eastAsia="Batang" w:cstheme="minorBidi"/>
          <w:lang w:eastAsia="zh-CN"/>
        </w:rPr>
        <w:fldChar w:fldCharType="separate"/>
      </w:r>
      <w:r w:rsidR="005A5974">
        <w:t xml:space="preserve">Figure </w:t>
      </w:r>
      <w:r w:rsidR="005A5974">
        <w:rPr>
          <w:noProof/>
        </w:rPr>
        <w:t>3</w:t>
      </w:r>
      <w:r w:rsidR="005A5974" w:rsidRPr="7159EF7F">
        <w:rPr>
          <w:rFonts w:eastAsia="Batang" w:cstheme="minorBidi"/>
          <w:lang w:eastAsia="zh-CN"/>
        </w:rPr>
        <w:fldChar w:fldCharType="end"/>
      </w:r>
      <w:r w:rsidR="005A5974" w:rsidRPr="7159EF7F">
        <w:rPr>
          <w:rFonts w:eastAsia="Batang" w:cstheme="minorBidi"/>
          <w:lang w:eastAsia="zh-CN"/>
        </w:rPr>
        <w:t xml:space="preserve">, where a multi PRACH transmission with 4 repetitions </w:t>
      </w:r>
      <w:r w:rsidR="00F67FF3" w:rsidRPr="7159EF7F">
        <w:rPr>
          <w:rFonts w:eastAsia="Batang" w:cstheme="minorBidi"/>
          <w:lang w:eastAsia="zh-CN"/>
        </w:rPr>
        <w:t xml:space="preserve">is transmitted using RO1, RO2, RO3 and RO4.  During the multi PRACH transmission, the RAR window appears after RO2, </w:t>
      </w:r>
      <w:proofErr w:type="gramStart"/>
      <w:r w:rsidR="00F67FF3" w:rsidRPr="7159EF7F">
        <w:rPr>
          <w:rFonts w:eastAsia="Batang" w:cstheme="minorBidi"/>
          <w:lang w:eastAsia="zh-CN"/>
        </w:rPr>
        <w:t>i.e.</w:t>
      </w:r>
      <w:proofErr w:type="gramEnd"/>
      <w:r w:rsidR="00F67FF3" w:rsidRPr="7159EF7F">
        <w:rPr>
          <w:rFonts w:eastAsia="Batang" w:cstheme="minorBidi"/>
          <w:lang w:eastAsia="zh-CN"/>
        </w:rPr>
        <w:t xml:space="preserve"> after the 2</w:t>
      </w:r>
      <w:r w:rsidR="00F67FF3" w:rsidRPr="7159EF7F">
        <w:rPr>
          <w:rFonts w:eastAsia="Batang" w:cstheme="minorBidi"/>
          <w:vertAlign w:val="superscript"/>
          <w:lang w:eastAsia="zh-CN"/>
        </w:rPr>
        <w:t>nd</w:t>
      </w:r>
      <w:r w:rsidR="00F67FF3" w:rsidRPr="7159EF7F">
        <w:rPr>
          <w:rFonts w:eastAsia="Batang" w:cstheme="minorBidi"/>
          <w:lang w:eastAsia="zh-CN"/>
        </w:rPr>
        <w:t xml:space="preserve"> PRACH transmission.</w:t>
      </w:r>
    </w:p>
    <w:p w14:paraId="0B4ABEE8" w14:textId="4D8A8EB1" w:rsidR="005A5974" w:rsidRDefault="005A5974" w:rsidP="000B0C29">
      <w:pPr>
        <w:spacing w:after="0"/>
        <w:rPr>
          <w:rFonts w:eastAsia="Batang" w:cstheme="minorBidi"/>
          <w:lang w:eastAsia="zh-CN"/>
        </w:rPr>
      </w:pPr>
    </w:p>
    <w:p w14:paraId="66AA54B6" w14:textId="77777777" w:rsidR="005A5974" w:rsidRDefault="005A5974" w:rsidP="005A5974">
      <w:pPr>
        <w:keepNext/>
        <w:spacing w:after="0"/>
        <w:jc w:val="center"/>
      </w:pPr>
      <w:r>
        <w:rPr>
          <w:rFonts w:eastAsia="Batang" w:cstheme="minorBidi"/>
          <w:noProof/>
          <w:lang w:eastAsia="zh-CN"/>
        </w:rPr>
        <w:drawing>
          <wp:inline distT="0" distB="0" distL="0" distR="0" wp14:anchorId="0115AA35" wp14:editId="36AD922A">
            <wp:extent cx="2932430" cy="67056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2430" cy="670560"/>
                    </a:xfrm>
                    <a:prstGeom prst="rect">
                      <a:avLst/>
                    </a:prstGeom>
                    <a:noFill/>
                  </pic:spPr>
                </pic:pic>
              </a:graphicData>
            </a:graphic>
          </wp:inline>
        </w:drawing>
      </w:r>
    </w:p>
    <w:p w14:paraId="5790EFEB" w14:textId="789A99CC" w:rsidR="005A5974" w:rsidRDefault="005A5974" w:rsidP="005A5974">
      <w:pPr>
        <w:pStyle w:val="Caption"/>
        <w:jc w:val="center"/>
        <w:rPr>
          <w:rFonts w:eastAsia="Batang" w:cstheme="minorBidi"/>
          <w:lang w:eastAsia="zh-CN"/>
        </w:rPr>
      </w:pPr>
      <w:bookmarkStart w:id="4" w:name="_Ref118371519"/>
      <w:r>
        <w:t xml:space="preserve">Figure </w:t>
      </w:r>
      <w:r>
        <w:fldChar w:fldCharType="begin"/>
      </w:r>
      <w:r>
        <w:instrText>SEQ Figure \* ARABIC</w:instrText>
      </w:r>
      <w:r>
        <w:fldChar w:fldCharType="separate"/>
      </w:r>
      <w:r>
        <w:rPr>
          <w:noProof/>
        </w:rPr>
        <w:t>3</w:t>
      </w:r>
      <w:r>
        <w:fldChar w:fldCharType="end"/>
      </w:r>
      <w:bookmarkEnd w:id="4"/>
      <w:r>
        <w:t>: RAR window appears during a RACH attempt of a multi PRACH transmissions</w:t>
      </w:r>
    </w:p>
    <w:p w14:paraId="34660E37" w14:textId="49AA49EA" w:rsidR="005A5974" w:rsidRPr="00F67FF3" w:rsidRDefault="00F67FF3" w:rsidP="7159EF7F">
      <w:pPr>
        <w:spacing w:after="0"/>
        <w:rPr>
          <w:rFonts w:eastAsia="Batang" w:cstheme="minorBidi"/>
          <w:b/>
          <w:bCs/>
          <w:lang w:eastAsia="zh-CN"/>
        </w:rPr>
      </w:pPr>
      <w:r w:rsidRPr="7159EF7F">
        <w:rPr>
          <w:rFonts w:eastAsia="Batang" w:cstheme="minorBidi"/>
          <w:b/>
          <w:bCs/>
          <w:lang w:eastAsia="zh-CN"/>
        </w:rPr>
        <w:t>Observation 2: For Option 2, where the UE monitors only 1 RAR window per RACH attempt of a multi PRACH transmission, the RAR window can appear during the multi PRACH transmissions.</w:t>
      </w:r>
    </w:p>
    <w:p w14:paraId="14A42861" w14:textId="78ADE096" w:rsidR="00F67FF3" w:rsidRDefault="00F67FF3" w:rsidP="000B0C29">
      <w:pPr>
        <w:spacing w:after="0"/>
        <w:rPr>
          <w:rFonts w:eastAsia="Batang" w:cstheme="minorBidi"/>
          <w:lang w:eastAsia="zh-CN"/>
        </w:rPr>
      </w:pPr>
    </w:p>
    <w:p w14:paraId="418DC20B" w14:textId="77777777" w:rsidR="00F67FF3" w:rsidRDefault="00F67FF3" w:rsidP="000B0C29">
      <w:pPr>
        <w:spacing w:after="0"/>
        <w:rPr>
          <w:rFonts w:eastAsia="Batang" w:cstheme="minorBidi"/>
          <w:lang w:eastAsia="zh-CN"/>
        </w:rPr>
      </w:pPr>
    </w:p>
    <w:p w14:paraId="660D2F54" w14:textId="75EABCB1" w:rsidR="00B56B76" w:rsidRDefault="00F67FF3" w:rsidP="000B0C29">
      <w:pPr>
        <w:spacing w:after="0"/>
        <w:rPr>
          <w:rFonts w:eastAsia="Batang" w:cstheme="minorBidi"/>
          <w:lang w:eastAsia="zh-CN"/>
        </w:rPr>
      </w:pPr>
      <w:r>
        <w:rPr>
          <w:rFonts w:eastAsia="Batang" w:cstheme="minorBidi"/>
          <w:lang w:eastAsia="zh-CN"/>
        </w:rPr>
        <w:t xml:space="preserve">In both Option 1 and Option 2, the UE should monitor for the RAR whenever the RAR window is available.  This enables for early termination of the multi PRACH transmission.  For Option 2, the UE can continue to monitor the same RAR window for RAR if that RAR window spans multiple ROs. Using the example in </w:t>
      </w:r>
      <w:r>
        <w:rPr>
          <w:rFonts w:eastAsia="Batang" w:cstheme="minorBidi"/>
          <w:lang w:eastAsia="zh-CN"/>
        </w:rPr>
        <w:fldChar w:fldCharType="begin"/>
      </w:r>
      <w:r>
        <w:rPr>
          <w:rFonts w:eastAsia="Batang" w:cstheme="minorBidi"/>
          <w:lang w:eastAsia="zh-CN"/>
        </w:rPr>
        <w:instrText xml:space="preserve"> REF _Ref118371519 \h </w:instrText>
      </w:r>
      <w:r>
        <w:rPr>
          <w:rFonts w:eastAsia="Batang" w:cstheme="minorBidi"/>
          <w:lang w:eastAsia="zh-CN"/>
        </w:rPr>
      </w:r>
      <w:r>
        <w:rPr>
          <w:rFonts w:eastAsia="Batang" w:cstheme="minorBidi"/>
          <w:lang w:eastAsia="zh-CN"/>
        </w:rPr>
        <w:fldChar w:fldCharType="separate"/>
      </w:r>
      <w:r>
        <w:t xml:space="preserve">Figure </w:t>
      </w:r>
      <w:r>
        <w:rPr>
          <w:noProof/>
        </w:rPr>
        <w:t>3</w:t>
      </w:r>
      <w:r>
        <w:rPr>
          <w:rFonts w:eastAsia="Batang" w:cstheme="minorBidi"/>
          <w:lang w:eastAsia="zh-CN"/>
        </w:rPr>
        <w:fldChar w:fldCharType="end"/>
      </w:r>
      <w:r>
        <w:rPr>
          <w:rFonts w:eastAsia="Batang" w:cstheme="minorBidi"/>
          <w:lang w:eastAsia="zh-CN"/>
        </w:rPr>
        <w:t>, the UE would monitor for RAR after RO2, RO3 and RO4 since the RAR window spans multiple ROs.</w:t>
      </w:r>
    </w:p>
    <w:p w14:paraId="296F0FED" w14:textId="77777777" w:rsidR="00B56B76" w:rsidRDefault="00B56B76" w:rsidP="000B0C29">
      <w:pPr>
        <w:spacing w:after="0"/>
        <w:rPr>
          <w:rFonts w:eastAsia="Batang" w:cstheme="minorBidi"/>
          <w:lang w:eastAsia="zh-CN"/>
        </w:rPr>
      </w:pPr>
    </w:p>
    <w:p w14:paraId="5C914ACD" w14:textId="36429B73" w:rsidR="00F67FF3" w:rsidRDefault="00F67FF3" w:rsidP="7159EF7F">
      <w:pPr>
        <w:spacing w:after="0"/>
        <w:rPr>
          <w:rFonts w:eastAsia="Batang" w:cstheme="minorBidi"/>
          <w:b/>
          <w:bCs/>
          <w:lang w:eastAsia="zh-CN"/>
        </w:rPr>
      </w:pPr>
      <w:r w:rsidRPr="7159EF7F">
        <w:rPr>
          <w:rFonts w:eastAsia="Batang" w:cstheme="minorBidi"/>
          <w:b/>
          <w:bCs/>
          <w:lang w:eastAsia="zh-CN"/>
        </w:rPr>
        <w:t xml:space="preserve">Observation 3: Monitoring RAR during an ongoing multi PRACH transmission enables the </w:t>
      </w:r>
      <w:proofErr w:type="spellStart"/>
      <w:r w:rsidRPr="7159EF7F">
        <w:rPr>
          <w:rFonts w:eastAsia="Batang" w:cstheme="minorBidi"/>
          <w:b/>
          <w:bCs/>
          <w:lang w:eastAsia="zh-CN"/>
        </w:rPr>
        <w:t>gNB</w:t>
      </w:r>
      <w:proofErr w:type="spellEnd"/>
      <w:r w:rsidRPr="7159EF7F">
        <w:rPr>
          <w:rFonts w:eastAsia="Batang" w:cstheme="minorBidi"/>
          <w:b/>
          <w:bCs/>
          <w:lang w:eastAsia="zh-CN"/>
        </w:rPr>
        <w:t xml:space="preserve"> to early terminate a multi PRACH transmission if the </w:t>
      </w:r>
      <w:proofErr w:type="spellStart"/>
      <w:r w:rsidRPr="7159EF7F">
        <w:rPr>
          <w:rFonts w:eastAsia="Batang" w:cstheme="minorBidi"/>
          <w:b/>
          <w:bCs/>
          <w:lang w:eastAsia="zh-CN"/>
        </w:rPr>
        <w:t>gNB</w:t>
      </w:r>
      <w:proofErr w:type="spellEnd"/>
      <w:r w:rsidRPr="7159EF7F">
        <w:rPr>
          <w:rFonts w:eastAsia="Batang" w:cstheme="minorBidi"/>
          <w:b/>
          <w:bCs/>
          <w:lang w:eastAsia="zh-CN"/>
        </w:rPr>
        <w:t xml:space="preserve"> successfully receives the PRACH prior to the completion of the multi PRACH transmission.</w:t>
      </w:r>
    </w:p>
    <w:p w14:paraId="6935CE2F" w14:textId="77777777" w:rsidR="00F67FF3" w:rsidRDefault="00F67FF3" w:rsidP="000B0C29">
      <w:pPr>
        <w:spacing w:after="0"/>
        <w:rPr>
          <w:rFonts w:eastAsia="Batang" w:cstheme="minorBidi"/>
          <w:b/>
          <w:bCs/>
          <w:lang w:eastAsia="zh-CN"/>
        </w:rPr>
      </w:pPr>
    </w:p>
    <w:p w14:paraId="60383FF8" w14:textId="345259AE" w:rsidR="00B56B76" w:rsidRPr="00F67FF3" w:rsidRDefault="00F67FF3" w:rsidP="7159EF7F">
      <w:pPr>
        <w:spacing w:after="0"/>
        <w:rPr>
          <w:rFonts w:eastAsia="Batang" w:cstheme="minorBidi"/>
          <w:b/>
          <w:bCs/>
          <w:lang w:eastAsia="zh-CN"/>
        </w:rPr>
      </w:pPr>
      <w:r w:rsidRPr="7159EF7F">
        <w:rPr>
          <w:rFonts w:eastAsia="Batang" w:cstheme="minorBidi"/>
          <w:b/>
          <w:bCs/>
          <w:lang w:eastAsia="zh-CN"/>
        </w:rPr>
        <w:t>Proposal 4: The UE monitors for a RAR whenever RAR window is available during a multi PRACH transmission.</w:t>
      </w:r>
    </w:p>
    <w:p w14:paraId="01A19524" w14:textId="77777777" w:rsidR="00B56B76" w:rsidRDefault="00B56B76" w:rsidP="000B0C29">
      <w:pPr>
        <w:spacing w:after="0"/>
        <w:rPr>
          <w:rFonts w:eastAsia="Batang" w:cstheme="minorBidi"/>
          <w:lang w:eastAsia="zh-CN"/>
        </w:rPr>
      </w:pPr>
    </w:p>
    <w:p w14:paraId="488B490D" w14:textId="292E9B71" w:rsidR="000B0C29" w:rsidRDefault="000B0C29" w:rsidP="000B0C29">
      <w:pPr>
        <w:spacing w:after="0"/>
        <w:rPr>
          <w:rFonts w:eastAsia="Batang" w:cstheme="minorBidi"/>
          <w:lang w:eastAsia="zh-CN"/>
        </w:rPr>
      </w:pPr>
    </w:p>
    <w:p w14:paraId="7C0E0E98" w14:textId="0287CEE5" w:rsidR="00F67FF3" w:rsidRDefault="00F67FF3" w:rsidP="7159EF7F">
      <w:pPr>
        <w:spacing w:after="0"/>
        <w:rPr>
          <w:rFonts w:eastAsia="Batang" w:cstheme="minorBidi"/>
          <w:lang w:eastAsia="zh-CN"/>
        </w:rPr>
      </w:pPr>
      <w:r w:rsidRPr="7159EF7F">
        <w:rPr>
          <w:rFonts w:eastAsia="Batang" w:cstheme="minorBidi"/>
          <w:lang w:eastAsia="zh-CN"/>
        </w:rPr>
        <w:t xml:space="preserve">Between Option 1 and Option 2, we </w:t>
      </w:r>
      <w:proofErr w:type="gramStart"/>
      <w:r w:rsidRPr="7159EF7F">
        <w:rPr>
          <w:rFonts w:eastAsia="Batang" w:cstheme="minorBidi"/>
          <w:lang w:eastAsia="zh-CN"/>
        </w:rPr>
        <w:t>have a preference for</w:t>
      </w:r>
      <w:proofErr w:type="gramEnd"/>
      <w:r w:rsidRPr="7159EF7F">
        <w:rPr>
          <w:rFonts w:eastAsia="Batang" w:cstheme="minorBidi"/>
          <w:lang w:eastAsia="zh-CN"/>
        </w:rPr>
        <w:t xml:space="preserve"> Option 1 since it follows the legacy behaviour and provides more opportunity for early termination of </w:t>
      </w:r>
      <w:r w:rsidR="3974F86B" w:rsidRPr="7159EF7F">
        <w:rPr>
          <w:rFonts w:eastAsia="Batang" w:cstheme="minorBidi"/>
          <w:lang w:eastAsia="zh-CN"/>
        </w:rPr>
        <w:t xml:space="preserve">a </w:t>
      </w:r>
      <w:r w:rsidRPr="7159EF7F">
        <w:rPr>
          <w:rFonts w:eastAsia="Batang" w:cstheme="minorBidi"/>
          <w:lang w:eastAsia="zh-CN"/>
        </w:rPr>
        <w:t>multi PRACH transmission.</w:t>
      </w:r>
    </w:p>
    <w:p w14:paraId="52CCE1AD" w14:textId="18FA93CD" w:rsidR="00F67FF3" w:rsidRDefault="00F67FF3" w:rsidP="000B0C29">
      <w:pPr>
        <w:spacing w:after="0"/>
        <w:rPr>
          <w:rFonts w:eastAsia="Batang" w:cstheme="minorBidi"/>
          <w:lang w:eastAsia="zh-CN"/>
        </w:rPr>
      </w:pPr>
    </w:p>
    <w:p w14:paraId="5D72468F" w14:textId="0F95D0FF" w:rsidR="00F67FF3" w:rsidRPr="00467B15" w:rsidRDefault="00F67FF3" w:rsidP="00F67FF3">
      <w:pPr>
        <w:spacing w:after="0"/>
        <w:rPr>
          <w:b/>
          <w:bCs/>
          <w:szCs w:val="21"/>
        </w:rPr>
      </w:pPr>
      <w:r w:rsidRPr="00467B15">
        <w:rPr>
          <w:rFonts w:eastAsia="Batang" w:cstheme="minorBidi"/>
          <w:b/>
          <w:bCs/>
          <w:lang w:eastAsia="zh-CN"/>
        </w:rPr>
        <w:t xml:space="preserve">Proposal 5: For RAR monitoring, support Option 1: </w:t>
      </w:r>
      <w:r w:rsidRPr="00467B15">
        <w:rPr>
          <w:b/>
          <w:bCs/>
          <w:szCs w:val="21"/>
        </w:rPr>
        <w:t xml:space="preserve">One RAR window per each PRACH transmission, the RAR window follows the legacy design.  If RAR window is not available </w:t>
      </w:r>
      <w:r w:rsidR="00467B15" w:rsidRPr="00467B15">
        <w:rPr>
          <w:b/>
          <w:bCs/>
          <w:szCs w:val="21"/>
        </w:rPr>
        <w:t>after a PRACH transmission, the UE proceeds with the next PRACH transmission.</w:t>
      </w:r>
    </w:p>
    <w:p w14:paraId="224C05C7" w14:textId="2898BA9C" w:rsidR="000B0C29" w:rsidRDefault="000B0C29" w:rsidP="000B0C29">
      <w:pPr>
        <w:spacing w:after="0"/>
        <w:rPr>
          <w:rFonts w:eastAsia="Batang" w:cstheme="minorBidi"/>
          <w:lang w:eastAsia="zh-CN"/>
        </w:rPr>
      </w:pPr>
    </w:p>
    <w:p w14:paraId="1478F5B0" w14:textId="77777777" w:rsidR="000B0C29" w:rsidRDefault="000B0C29" w:rsidP="000B0C29">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8C42E15"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w:t>
      </w:r>
      <w:r w:rsidR="00D3376D">
        <w:t>on Multi PRACH transmissions,</w:t>
      </w:r>
      <w:r w:rsidR="000F34C5">
        <w:t xml:space="preserve"> we observe the following:</w:t>
      </w:r>
    </w:p>
    <w:p w14:paraId="07387B90" w14:textId="77777777" w:rsidR="00AC385A" w:rsidRPr="008F3B86" w:rsidRDefault="00AC385A" w:rsidP="00AC385A">
      <w:pPr>
        <w:spacing w:after="0"/>
        <w:rPr>
          <w:rFonts w:eastAsia="Batang" w:cstheme="minorBidi"/>
          <w:b/>
          <w:bCs/>
          <w:lang w:eastAsia="zh-CN"/>
        </w:rPr>
      </w:pPr>
      <w:r w:rsidRPr="7159EF7F">
        <w:rPr>
          <w:rFonts w:eastAsia="Batang" w:cstheme="minorBidi"/>
          <w:b/>
          <w:bCs/>
          <w:lang w:eastAsia="zh-CN"/>
        </w:rPr>
        <w:t>Observation 1: The RAR window is separately configured from RACH Occasions and there may not always be a RAR window after each RACH Occasion.</w:t>
      </w:r>
    </w:p>
    <w:p w14:paraId="67FF7760" w14:textId="1CE8EEB3" w:rsidR="00467B15" w:rsidRDefault="00467B15" w:rsidP="00CB438F">
      <w:pPr>
        <w:spacing w:after="0"/>
        <w:jc w:val="both"/>
        <w:rPr>
          <w:rFonts w:eastAsia="Batang" w:cstheme="minorHAnsi"/>
          <w:lang w:eastAsia="zh-CN"/>
        </w:rPr>
      </w:pPr>
    </w:p>
    <w:p w14:paraId="583633C2" w14:textId="77777777" w:rsidR="00AC385A" w:rsidRPr="00F67FF3" w:rsidRDefault="00AC385A" w:rsidP="00AC385A">
      <w:pPr>
        <w:spacing w:after="0"/>
        <w:rPr>
          <w:rFonts w:eastAsia="Batang" w:cstheme="minorBidi"/>
          <w:b/>
          <w:bCs/>
          <w:lang w:eastAsia="zh-CN"/>
        </w:rPr>
      </w:pPr>
      <w:r w:rsidRPr="7159EF7F">
        <w:rPr>
          <w:rFonts w:eastAsia="Batang" w:cstheme="minorBidi"/>
          <w:b/>
          <w:bCs/>
          <w:lang w:eastAsia="zh-CN"/>
        </w:rPr>
        <w:t>Observation 2: For Option 2, where the UE monitors only 1 RAR window per RACH attempt of a multi PRACH transmission, the RAR window can appear during the multi PRACH transmissions.</w:t>
      </w:r>
    </w:p>
    <w:p w14:paraId="326C8C1E" w14:textId="77777777" w:rsidR="00AC385A" w:rsidRDefault="00AC385A" w:rsidP="00AC385A">
      <w:pPr>
        <w:spacing w:after="0"/>
        <w:rPr>
          <w:rFonts w:eastAsia="Batang" w:cstheme="minorBidi"/>
          <w:lang w:eastAsia="zh-CN"/>
        </w:rPr>
      </w:pPr>
    </w:p>
    <w:p w14:paraId="3197CE48" w14:textId="77777777" w:rsidR="00AC385A" w:rsidRDefault="00AC385A" w:rsidP="00AC385A">
      <w:pPr>
        <w:spacing w:after="0"/>
        <w:rPr>
          <w:rFonts w:eastAsia="Batang" w:cstheme="minorBidi"/>
          <w:b/>
          <w:bCs/>
          <w:lang w:eastAsia="zh-CN"/>
        </w:rPr>
      </w:pPr>
      <w:r w:rsidRPr="7159EF7F">
        <w:rPr>
          <w:rFonts w:eastAsia="Batang" w:cstheme="minorBidi"/>
          <w:b/>
          <w:bCs/>
          <w:lang w:eastAsia="zh-CN"/>
        </w:rPr>
        <w:lastRenderedPageBreak/>
        <w:t xml:space="preserve">Observation 3: Monitoring RAR during an ongoing multi PRACH transmission enables the </w:t>
      </w:r>
      <w:proofErr w:type="spellStart"/>
      <w:r w:rsidRPr="7159EF7F">
        <w:rPr>
          <w:rFonts w:eastAsia="Batang" w:cstheme="minorBidi"/>
          <w:b/>
          <w:bCs/>
          <w:lang w:eastAsia="zh-CN"/>
        </w:rPr>
        <w:t>gNB</w:t>
      </w:r>
      <w:proofErr w:type="spellEnd"/>
      <w:r w:rsidRPr="7159EF7F">
        <w:rPr>
          <w:rFonts w:eastAsia="Batang" w:cstheme="minorBidi"/>
          <w:b/>
          <w:bCs/>
          <w:lang w:eastAsia="zh-CN"/>
        </w:rPr>
        <w:t xml:space="preserve"> to early terminate a multi PRACH transmission if the </w:t>
      </w:r>
      <w:proofErr w:type="spellStart"/>
      <w:r w:rsidRPr="7159EF7F">
        <w:rPr>
          <w:rFonts w:eastAsia="Batang" w:cstheme="minorBidi"/>
          <w:b/>
          <w:bCs/>
          <w:lang w:eastAsia="zh-CN"/>
        </w:rPr>
        <w:t>gNB</w:t>
      </w:r>
      <w:proofErr w:type="spellEnd"/>
      <w:r w:rsidRPr="7159EF7F">
        <w:rPr>
          <w:rFonts w:eastAsia="Batang" w:cstheme="minorBidi"/>
          <w:b/>
          <w:bCs/>
          <w:lang w:eastAsia="zh-CN"/>
        </w:rPr>
        <w:t xml:space="preserve"> successfully receives the PRACH prior to the completion of the multi PRACH transmission.</w:t>
      </w:r>
    </w:p>
    <w:p w14:paraId="2F1A0306" w14:textId="77777777" w:rsidR="00AC385A" w:rsidRDefault="00AC385A" w:rsidP="00CB438F">
      <w:pPr>
        <w:spacing w:after="0"/>
        <w:jc w:val="both"/>
        <w:rPr>
          <w:rFonts w:eastAsia="Batang" w:cstheme="minorHAnsi"/>
          <w:lang w:eastAsia="zh-CN"/>
        </w:rPr>
      </w:pPr>
    </w:p>
    <w:p w14:paraId="027CA0DB" w14:textId="77777777" w:rsidR="000760AC" w:rsidRDefault="000760AC"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3EB8B506" w14:textId="77777777" w:rsidR="00AC385A" w:rsidRPr="00CE314C" w:rsidRDefault="00AC385A" w:rsidP="00AC385A">
      <w:pPr>
        <w:spacing w:after="0"/>
        <w:jc w:val="both"/>
        <w:rPr>
          <w:rFonts w:eastAsia="Batang" w:cstheme="minorBidi"/>
          <w:b/>
          <w:bCs/>
          <w:lang w:eastAsia="zh-CN"/>
        </w:rPr>
      </w:pPr>
      <w:r w:rsidRPr="7159EF7F">
        <w:rPr>
          <w:rFonts w:eastAsia="Batang" w:cstheme="minorBidi"/>
          <w:b/>
          <w:bCs/>
          <w:lang w:eastAsia="zh-CN"/>
        </w:rPr>
        <w:t xml:space="preserve">Proposal 1: Each transmission in a multi PRACH transmission is transmitted in a different RACH Occasion, i.e., multi PRACH transmissions would use multiple RACH Occasions. </w:t>
      </w:r>
    </w:p>
    <w:p w14:paraId="2330379A" w14:textId="77777777" w:rsidR="00AC385A" w:rsidRDefault="00AC385A" w:rsidP="00467B15">
      <w:pPr>
        <w:spacing w:after="0"/>
        <w:rPr>
          <w:b/>
          <w:bCs/>
          <w:szCs w:val="21"/>
        </w:rPr>
      </w:pPr>
    </w:p>
    <w:p w14:paraId="135502DD" w14:textId="77777777" w:rsidR="00AC385A" w:rsidRPr="009F63A7" w:rsidRDefault="00AC385A" w:rsidP="00AC385A">
      <w:pPr>
        <w:spacing w:after="0"/>
        <w:rPr>
          <w:b/>
          <w:bCs/>
          <w:lang w:val="en-US"/>
        </w:rPr>
      </w:pPr>
      <w:r w:rsidRPr="009F63A7">
        <w:rPr>
          <w:b/>
          <w:bCs/>
          <w:lang w:val="en-US"/>
        </w:rPr>
        <w:t xml:space="preserve">Proposal 2: The </w:t>
      </w:r>
      <w:proofErr w:type="spellStart"/>
      <w:r w:rsidRPr="009F63A7">
        <w:rPr>
          <w:b/>
          <w:bCs/>
          <w:lang w:val="en-US"/>
        </w:rPr>
        <w:t>gNB</w:t>
      </w:r>
      <w:proofErr w:type="spellEnd"/>
      <w:r w:rsidRPr="009F63A7">
        <w:rPr>
          <w:b/>
          <w:bCs/>
          <w:lang w:val="en-US"/>
        </w:rPr>
        <w:t xml:space="preserve"> can configure 3 sets of ROs to support multi PRACH transmissions and legacy (single) PRACH transmission, i.e.:</w:t>
      </w:r>
    </w:p>
    <w:p w14:paraId="3F5B8C23" w14:textId="77777777" w:rsidR="00AC385A" w:rsidRPr="009F63A7" w:rsidRDefault="00AC385A" w:rsidP="00AC385A">
      <w:pPr>
        <w:spacing w:after="0"/>
        <w:rPr>
          <w:b/>
          <w:bCs/>
          <w:lang w:val="en-US"/>
        </w:rPr>
      </w:pPr>
    </w:p>
    <w:p w14:paraId="361BE8DE" w14:textId="77777777" w:rsidR="00AC385A" w:rsidRPr="009F63A7" w:rsidRDefault="00AC385A" w:rsidP="00AC385A">
      <w:pPr>
        <w:pStyle w:val="ListParagraph"/>
        <w:numPr>
          <w:ilvl w:val="0"/>
          <w:numId w:val="16"/>
        </w:numPr>
        <w:spacing w:after="0"/>
        <w:rPr>
          <w:b/>
          <w:bCs/>
          <w:lang w:val="en-US"/>
        </w:rPr>
      </w:pPr>
      <w:r w:rsidRPr="009F63A7">
        <w:rPr>
          <w:b/>
          <w:bCs/>
          <w:lang w:val="en-US"/>
        </w:rPr>
        <w:t>1</w:t>
      </w:r>
      <w:r w:rsidRPr="009F63A7">
        <w:rPr>
          <w:b/>
          <w:bCs/>
          <w:vertAlign w:val="superscript"/>
          <w:lang w:val="en-US"/>
        </w:rPr>
        <w:t>st</w:t>
      </w:r>
      <w:r w:rsidRPr="009F63A7">
        <w:rPr>
          <w:b/>
          <w:bCs/>
          <w:lang w:val="en-US"/>
        </w:rPr>
        <w:t xml:space="preserve"> set of ROs for legacy PRACH transmission</w:t>
      </w:r>
    </w:p>
    <w:p w14:paraId="67C1516E" w14:textId="77777777" w:rsidR="00AC385A" w:rsidRPr="009F63A7" w:rsidRDefault="00AC385A" w:rsidP="00AC385A">
      <w:pPr>
        <w:pStyle w:val="ListParagraph"/>
        <w:numPr>
          <w:ilvl w:val="0"/>
          <w:numId w:val="16"/>
        </w:numPr>
        <w:spacing w:after="0"/>
        <w:rPr>
          <w:b/>
          <w:bCs/>
          <w:lang w:val="en-US"/>
        </w:rPr>
      </w:pPr>
      <w:r w:rsidRPr="009F63A7">
        <w:rPr>
          <w:b/>
          <w:bCs/>
          <w:lang w:val="en-US"/>
        </w:rPr>
        <w:t>2</w:t>
      </w:r>
      <w:r w:rsidRPr="009F63A7">
        <w:rPr>
          <w:b/>
          <w:bCs/>
          <w:vertAlign w:val="superscript"/>
          <w:lang w:val="en-US"/>
        </w:rPr>
        <w:t>nd</w:t>
      </w:r>
      <w:r w:rsidRPr="009F63A7">
        <w:rPr>
          <w:b/>
          <w:bCs/>
          <w:lang w:val="en-US"/>
        </w:rPr>
        <w:t xml:space="preserve"> set of ROs for multi PRACH transmissions</w:t>
      </w:r>
    </w:p>
    <w:p w14:paraId="7E5DDF6B" w14:textId="77777777" w:rsidR="00AC385A" w:rsidRPr="009F63A7" w:rsidRDefault="00AC385A" w:rsidP="00AC385A">
      <w:pPr>
        <w:pStyle w:val="ListParagraph"/>
        <w:numPr>
          <w:ilvl w:val="0"/>
          <w:numId w:val="16"/>
        </w:numPr>
        <w:spacing w:after="0"/>
        <w:rPr>
          <w:b/>
          <w:bCs/>
          <w:lang w:val="en-US"/>
        </w:rPr>
      </w:pPr>
      <w:r w:rsidRPr="009F63A7">
        <w:rPr>
          <w:b/>
          <w:bCs/>
          <w:lang w:val="en-US"/>
        </w:rPr>
        <w:t>3</w:t>
      </w:r>
      <w:r w:rsidRPr="009F63A7">
        <w:rPr>
          <w:b/>
          <w:bCs/>
          <w:vertAlign w:val="superscript"/>
          <w:lang w:val="en-US"/>
        </w:rPr>
        <w:t>rd</w:t>
      </w:r>
      <w:r w:rsidRPr="009F63A7">
        <w:rPr>
          <w:b/>
          <w:bCs/>
          <w:lang w:val="en-US"/>
        </w:rPr>
        <w:t xml:space="preserve"> set of ROs shared between legacy PRACH and multi PRACH transmissions.  The 3</w:t>
      </w:r>
      <w:r w:rsidRPr="009F63A7">
        <w:rPr>
          <w:b/>
          <w:bCs/>
          <w:vertAlign w:val="superscript"/>
          <w:lang w:val="en-US"/>
        </w:rPr>
        <w:t>rd</w:t>
      </w:r>
      <w:r w:rsidRPr="009F63A7">
        <w:rPr>
          <w:b/>
          <w:bCs/>
          <w:lang w:val="en-US"/>
        </w:rPr>
        <w:t xml:space="preserve"> set of ROs is optional.</w:t>
      </w:r>
    </w:p>
    <w:p w14:paraId="725112BD" w14:textId="77777777" w:rsidR="00AC385A" w:rsidRPr="000B0C29" w:rsidRDefault="00AC385A" w:rsidP="00AC385A">
      <w:pPr>
        <w:spacing w:after="0"/>
        <w:rPr>
          <w:b/>
          <w:bCs/>
          <w:lang w:val="en-US"/>
        </w:rPr>
      </w:pPr>
    </w:p>
    <w:p w14:paraId="606511E3" w14:textId="77777777" w:rsidR="00AC385A" w:rsidRPr="008F3B86" w:rsidRDefault="00AC385A" w:rsidP="00AC385A">
      <w:pPr>
        <w:spacing w:after="0"/>
        <w:rPr>
          <w:rFonts w:eastAsia="Batang" w:cstheme="minorBidi"/>
          <w:b/>
          <w:bCs/>
          <w:lang w:eastAsia="zh-CN"/>
        </w:rPr>
      </w:pPr>
      <w:r w:rsidRPr="7159EF7F">
        <w:rPr>
          <w:rFonts w:eastAsia="Batang" w:cstheme="minorBidi"/>
          <w:b/>
          <w:bCs/>
          <w:lang w:eastAsia="zh-CN"/>
        </w:rPr>
        <w:t>Proposal 3: For Option 1, where the UE monitors one RAR window after each PRACH, if there is no RAR window available after a PRACH transmission, the UE proceeds to transmit the next PRACH transmission.</w:t>
      </w:r>
    </w:p>
    <w:p w14:paraId="206C18F1" w14:textId="77777777" w:rsidR="00AC385A" w:rsidRDefault="00AC385A" w:rsidP="00AC385A">
      <w:pPr>
        <w:spacing w:after="0"/>
        <w:rPr>
          <w:rFonts w:eastAsia="Batang" w:cstheme="minorBidi"/>
          <w:lang w:eastAsia="zh-CN"/>
        </w:rPr>
      </w:pPr>
    </w:p>
    <w:p w14:paraId="6A434B37" w14:textId="77777777" w:rsidR="00AC385A" w:rsidRPr="00F67FF3" w:rsidRDefault="00AC385A" w:rsidP="00AC385A">
      <w:pPr>
        <w:spacing w:after="0"/>
        <w:rPr>
          <w:rFonts w:eastAsia="Batang" w:cstheme="minorBidi"/>
          <w:b/>
          <w:bCs/>
          <w:lang w:eastAsia="zh-CN"/>
        </w:rPr>
      </w:pPr>
      <w:r w:rsidRPr="7159EF7F">
        <w:rPr>
          <w:rFonts w:eastAsia="Batang" w:cstheme="minorBidi"/>
          <w:b/>
          <w:bCs/>
          <w:lang w:eastAsia="zh-CN"/>
        </w:rPr>
        <w:t>Proposal 4: The UE monitors for a RAR whenever RAR window is available during a multi PRACH transmission.</w:t>
      </w:r>
    </w:p>
    <w:p w14:paraId="2831E868" w14:textId="77777777" w:rsidR="00AC385A" w:rsidRDefault="00AC385A" w:rsidP="00467B15">
      <w:pPr>
        <w:spacing w:after="0"/>
        <w:rPr>
          <w:b/>
          <w:bCs/>
          <w:szCs w:val="21"/>
        </w:rPr>
      </w:pPr>
    </w:p>
    <w:p w14:paraId="2B226F2E" w14:textId="77777777" w:rsidR="00AC385A" w:rsidRPr="00467B15" w:rsidRDefault="00AC385A" w:rsidP="00AC385A">
      <w:pPr>
        <w:spacing w:after="0"/>
        <w:rPr>
          <w:b/>
          <w:bCs/>
          <w:szCs w:val="21"/>
        </w:rPr>
      </w:pPr>
      <w:r w:rsidRPr="00467B15">
        <w:rPr>
          <w:rFonts w:eastAsia="Batang" w:cstheme="minorBidi"/>
          <w:b/>
          <w:bCs/>
          <w:lang w:eastAsia="zh-CN"/>
        </w:rPr>
        <w:t xml:space="preserve">Proposal 5: For RAR monitoring, support Option 1: </w:t>
      </w:r>
      <w:r w:rsidRPr="00467B15">
        <w:rPr>
          <w:b/>
          <w:bCs/>
          <w:szCs w:val="21"/>
        </w:rPr>
        <w:t>One RAR window per each PRACH transmission, the RAR window follows the legacy design.  If RAR window is not available after a PRACH transmission, the UE proceeds with the next PRACH transmission.</w:t>
      </w:r>
    </w:p>
    <w:p w14:paraId="62940BB2" w14:textId="77777777" w:rsidR="00467B15" w:rsidRPr="00D3376D" w:rsidRDefault="00467B15" w:rsidP="007E0A93">
      <w:pPr>
        <w:spacing w:after="0"/>
        <w:rPr>
          <w:rFonts w:eastAsia="Batang" w:cstheme="minorBidi"/>
          <w:b/>
          <w:bCs/>
          <w:lang w:eastAsia="zh-CN"/>
        </w:rPr>
      </w:pPr>
    </w:p>
    <w:p w14:paraId="11015AC8" w14:textId="77777777" w:rsidR="000760AC" w:rsidRDefault="000760AC" w:rsidP="00CB438F">
      <w:pPr>
        <w:spacing w:after="0"/>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E428F8A" w14:textId="72504963" w:rsidR="00E474C1" w:rsidRDefault="009B478E" w:rsidP="00A51313">
      <w:r>
        <w:t xml:space="preserve">[1] </w:t>
      </w:r>
      <w:r w:rsidR="00AB591A" w:rsidRPr="00AB591A">
        <w:t>R1- 2210660</w:t>
      </w:r>
      <w:r w:rsidR="00A51313">
        <w:t>, “</w:t>
      </w:r>
      <w:r w:rsidR="00AB591A" w:rsidRPr="00AB591A">
        <w:t>FL Summary#4 of PRACH coverage enhancements</w:t>
      </w:r>
      <w:r w:rsidR="00A51313">
        <w:t xml:space="preserve">,” </w:t>
      </w:r>
      <w:r w:rsidR="00AB591A" w:rsidRPr="00AB591A">
        <w:t>Moderator (China Telecom)</w:t>
      </w:r>
      <w:r w:rsidR="00A51313">
        <w:t>, RAN</w:t>
      </w:r>
      <w:r w:rsidR="00AB591A">
        <w:t>1</w:t>
      </w:r>
      <w:r w:rsidR="00A51313">
        <w:t>#</w:t>
      </w:r>
      <w:r w:rsidR="00AB591A">
        <w:t>110bis-e</w:t>
      </w:r>
    </w:p>
    <w:sectPr w:rsidR="00E474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C4E1" w14:textId="77777777" w:rsidR="00A85AB4" w:rsidRDefault="00A85AB4">
      <w:r>
        <w:separator/>
      </w:r>
    </w:p>
  </w:endnote>
  <w:endnote w:type="continuationSeparator" w:id="0">
    <w:p w14:paraId="66A66E5E" w14:textId="77777777" w:rsidR="00A85AB4" w:rsidRDefault="00A85AB4">
      <w:r>
        <w:continuationSeparator/>
      </w:r>
    </w:p>
  </w:endnote>
  <w:endnote w:type="continuationNotice" w:id="1">
    <w:p w14:paraId="0200D6EA" w14:textId="77777777" w:rsidR="00A85AB4" w:rsidRDefault="00A85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8A30" w14:textId="77777777" w:rsidR="00A85AB4" w:rsidRDefault="00A85AB4">
      <w:r>
        <w:separator/>
      </w:r>
    </w:p>
  </w:footnote>
  <w:footnote w:type="continuationSeparator" w:id="0">
    <w:p w14:paraId="61529581" w14:textId="77777777" w:rsidR="00A85AB4" w:rsidRDefault="00A85AB4">
      <w:r>
        <w:continuationSeparator/>
      </w:r>
    </w:p>
  </w:footnote>
  <w:footnote w:type="continuationNotice" w:id="1">
    <w:p w14:paraId="4AFFECFE" w14:textId="77777777" w:rsidR="00A85AB4" w:rsidRDefault="00A85A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B042A9"/>
    <w:multiLevelType w:val="hybridMultilevel"/>
    <w:tmpl w:val="2B223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F54DEE"/>
    <w:multiLevelType w:val="hybridMultilevel"/>
    <w:tmpl w:val="B956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3" w15:restartNumberingAfterBreak="0">
    <w:nsid w:val="64A718C2"/>
    <w:multiLevelType w:val="hybridMultilevel"/>
    <w:tmpl w:val="FD6EEBB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4" w15:restartNumberingAfterBreak="0">
    <w:nsid w:val="6E9A5D7D"/>
    <w:multiLevelType w:val="hybridMultilevel"/>
    <w:tmpl w:val="7C0E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6"/>
  </w:num>
  <w:num w:numId="4">
    <w:abstractNumId w:val="3"/>
  </w:num>
  <w:num w:numId="5">
    <w:abstractNumId w:val="0"/>
  </w:num>
  <w:num w:numId="6">
    <w:abstractNumId w:val="5"/>
  </w:num>
  <w:num w:numId="7">
    <w:abstractNumId w:val="16"/>
  </w:num>
  <w:num w:numId="8">
    <w:abstractNumId w:val="14"/>
  </w:num>
  <w:num w:numId="9">
    <w:abstractNumId w:val="8"/>
  </w:num>
  <w:num w:numId="10">
    <w:abstractNumId w:val="15"/>
  </w:num>
  <w:num w:numId="11">
    <w:abstractNumId w:val="2"/>
  </w:num>
  <w:num w:numId="12">
    <w:abstractNumId w:val="11"/>
  </w:num>
  <w:num w:numId="13">
    <w:abstractNumId w:val="7"/>
  </w:num>
  <w:num w:numId="14">
    <w:abstractNumId w:val="4"/>
  </w:num>
  <w:num w:numId="15">
    <w:abstractNumId w:val="10"/>
  </w:num>
  <w:num w:numId="16">
    <w:abstractNumId w:val="13"/>
  </w:num>
  <w:num w:numId="1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4134"/>
    <w:rsid w:val="0002561C"/>
    <w:rsid w:val="00027483"/>
    <w:rsid w:val="00027DE7"/>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7AE"/>
    <w:rsid w:val="000445E3"/>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0C29"/>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170"/>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0E3"/>
    <w:rsid w:val="000F183A"/>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EB0"/>
    <w:rsid w:val="00112FBE"/>
    <w:rsid w:val="00113713"/>
    <w:rsid w:val="00113C61"/>
    <w:rsid w:val="00113FFC"/>
    <w:rsid w:val="001156D6"/>
    <w:rsid w:val="00116008"/>
    <w:rsid w:val="00116F7A"/>
    <w:rsid w:val="00117DD7"/>
    <w:rsid w:val="00120015"/>
    <w:rsid w:val="00120EB1"/>
    <w:rsid w:val="00121433"/>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5084A"/>
    <w:rsid w:val="00152F90"/>
    <w:rsid w:val="00153DAF"/>
    <w:rsid w:val="00154348"/>
    <w:rsid w:val="00154E77"/>
    <w:rsid w:val="00155449"/>
    <w:rsid w:val="00155458"/>
    <w:rsid w:val="00156E9C"/>
    <w:rsid w:val="00157531"/>
    <w:rsid w:val="00157EE5"/>
    <w:rsid w:val="00160371"/>
    <w:rsid w:val="00162258"/>
    <w:rsid w:val="001623C0"/>
    <w:rsid w:val="0016276D"/>
    <w:rsid w:val="001641D6"/>
    <w:rsid w:val="00166EB5"/>
    <w:rsid w:val="001703DF"/>
    <w:rsid w:val="00170F46"/>
    <w:rsid w:val="00171BCC"/>
    <w:rsid w:val="00173B87"/>
    <w:rsid w:val="00173C0F"/>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3EC"/>
    <w:rsid w:val="001B5FE5"/>
    <w:rsid w:val="001B6293"/>
    <w:rsid w:val="001B63B1"/>
    <w:rsid w:val="001B6F5E"/>
    <w:rsid w:val="001B7932"/>
    <w:rsid w:val="001C147E"/>
    <w:rsid w:val="001C1F1C"/>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D3C"/>
    <w:rsid w:val="001F6D5A"/>
    <w:rsid w:val="001F725C"/>
    <w:rsid w:val="001F7576"/>
    <w:rsid w:val="001F7D71"/>
    <w:rsid w:val="0020013C"/>
    <w:rsid w:val="00200BC4"/>
    <w:rsid w:val="00202107"/>
    <w:rsid w:val="002028E8"/>
    <w:rsid w:val="002036C5"/>
    <w:rsid w:val="00203776"/>
    <w:rsid w:val="00203A7C"/>
    <w:rsid w:val="00205730"/>
    <w:rsid w:val="00207880"/>
    <w:rsid w:val="00210024"/>
    <w:rsid w:val="00210426"/>
    <w:rsid w:val="002106BB"/>
    <w:rsid w:val="00210A8C"/>
    <w:rsid w:val="00210C0B"/>
    <w:rsid w:val="002136ED"/>
    <w:rsid w:val="0021409D"/>
    <w:rsid w:val="002146C4"/>
    <w:rsid w:val="002148CF"/>
    <w:rsid w:val="00216320"/>
    <w:rsid w:val="0021716A"/>
    <w:rsid w:val="002173CA"/>
    <w:rsid w:val="0021781D"/>
    <w:rsid w:val="002179A0"/>
    <w:rsid w:val="00220776"/>
    <w:rsid w:val="00220873"/>
    <w:rsid w:val="00221BCA"/>
    <w:rsid w:val="0022222B"/>
    <w:rsid w:val="00222841"/>
    <w:rsid w:val="00222FEB"/>
    <w:rsid w:val="00223C4F"/>
    <w:rsid w:val="00223C94"/>
    <w:rsid w:val="0022541D"/>
    <w:rsid w:val="00225824"/>
    <w:rsid w:val="0022618D"/>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24"/>
    <w:rsid w:val="00247DE6"/>
    <w:rsid w:val="002529EE"/>
    <w:rsid w:val="00252C04"/>
    <w:rsid w:val="00252DA1"/>
    <w:rsid w:val="00253F70"/>
    <w:rsid w:val="00254BFE"/>
    <w:rsid w:val="00255B00"/>
    <w:rsid w:val="00257594"/>
    <w:rsid w:val="0025781D"/>
    <w:rsid w:val="0026014F"/>
    <w:rsid w:val="00261CCC"/>
    <w:rsid w:val="00262B65"/>
    <w:rsid w:val="0026394C"/>
    <w:rsid w:val="00263CA8"/>
    <w:rsid w:val="0026437E"/>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8C"/>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2B0D"/>
    <w:rsid w:val="003058CD"/>
    <w:rsid w:val="0030595F"/>
    <w:rsid w:val="00305F45"/>
    <w:rsid w:val="003077B4"/>
    <w:rsid w:val="00307F60"/>
    <w:rsid w:val="00310D7A"/>
    <w:rsid w:val="003119DD"/>
    <w:rsid w:val="00311BD9"/>
    <w:rsid w:val="00311D07"/>
    <w:rsid w:val="00312529"/>
    <w:rsid w:val="00313A61"/>
    <w:rsid w:val="00314ABC"/>
    <w:rsid w:val="00315418"/>
    <w:rsid w:val="00316128"/>
    <w:rsid w:val="003162A9"/>
    <w:rsid w:val="0031736C"/>
    <w:rsid w:val="00321945"/>
    <w:rsid w:val="00321CBA"/>
    <w:rsid w:val="00322207"/>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EB3"/>
    <w:rsid w:val="00342F40"/>
    <w:rsid w:val="003438A6"/>
    <w:rsid w:val="00344A18"/>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75E3A"/>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A83"/>
    <w:rsid w:val="003B2EF1"/>
    <w:rsid w:val="003B312B"/>
    <w:rsid w:val="003B4C2F"/>
    <w:rsid w:val="003B5EBD"/>
    <w:rsid w:val="003B6804"/>
    <w:rsid w:val="003B68D5"/>
    <w:rsid w:val="003B6947"/>
    <w:rsid w:val="003B6B33"/>
    <w:rsid w:val="003B6CFE"/>
    <w:rsid w:val="003B6EA4"/>
    <w:rsid w:val="003B7662"/>
    <w:rsid w:val="003C39BA"/>
    <w:rsid w:val="003C4010"/>
    <w:rsid w:val="003C646A"/>
    <w:rsid w:val="003C6A8B"/>
    <w:rsid w:val="003C6D41"/>
    <w:rsid w:val="003C7917"/>
    <w:rsid w:val="003D3533"/>
    <w:rsid w:val="003D3E6F"/>
    <w:rsid w:val="003D4318"/>
    <w:rsid w:val="003D4C90"/>
    <w:rsid w:val="003D4D17"/>
    <w:rsid w:val="003D4F0E"/>
    <w:rsid w:val="003D529F"/>
    <w:rsid w:val="003D5853"/>
    <w:rsid w:val="003D595D"/>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601F"/>
    <w:rsid w:val="003E7694"/>
    <w:rsid w:val="003F04CF"/>
    <w:rsid w:val="003F0A6B"/>
    <w:rsid w:val="003F0FF5"/>
    <w:rsid w:val="003F1C08"/>
    <w:rsid w:val="003F1DD9"/>
    <w:rsid w:val="003F3102"/>
    <w:rsid w:val="003F35E6"/>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67B15"/>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339"/>
    <w:rsid w:val="004A1D1A"/>
    <w:rsid w:val="004A2043"/>
    <w:rsid w:val="004A2FFA"/>
    <w:rsid w:val="004A4173"/>
    <w:rsid w:val="004A4DC6"/>
    <w:rsid w:val="004A5E5A"/>
    <w:rsid w:val="004A650D"/>
    <w:rsid w:val="004A7D79"/>
    <w:rsid w:val="004B158E"/>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7ED"/>
    <w:rsid w:val="00502AA5"/>
    <w:rsid w:val="00503879"/>
    <w:rsid w:val="00503C98"/>
    <w:rsid w:val="00503DA1"/>
    <w:rsid w:val="0050515F"/>
    <w:rsid w:val="005052E5"/>
    <w:rsid w:val="005059D6"/>
    <w:rsid w:val="005101DA"/>
    <w:rsid w:val="005107F1"/>
    <w:rsid w:val="00510A5F"/>
    <w:rsid w:val="00511B06"/>
    <w:rsid w:val="005141B3"/>
    <w:rsid w:val="005146EE"/>
    <w:rsid w:val="00514ACC"/>
    <w:rsid w:val="005151DD"/>
    <w:rsid w:val="00515AA1"/>
    <w:rsid w:val="00516427"/>
    <w:rsid w:val="00516587"/>
    <w:rsid w:val="00516659"/>
    <w:rsid w:val="0051696E"/>
    <w:rsid w:val="00516A62"/>
    <w:rsid w:val="005173E4"/>
    <w:rsid w:val="00520454"/>
    <w:rsid w:val="00520874"/>
    <w:rsid w:val="005219D0"/>
    <w:rsid w:val="00521A78"/>
    <w:rsid w:val="00521ADB"/>
    <w:rsid w:val="005226B7"/>
    <w:rsid w:val="00525ABD"/>
    <w:rsid w:val="00526535"/>
    <w:rsid w:val="00527811"/>
    <w:rsid w:val="005301DF"/>
    <w:rsid w:val="005302BB"/>
    <w:rsid w:val="005304A6"/>
    <w:rsid w:val="005317FD"/>
    <w:rsid w:val="00533EC2"/>
    <w:rsid w:val="0053447D"/>
    <w:rsid w:val="00534FD8"/>
    <w:rsid w:val="00536178"/>
    <w:rsid w:val="00536EB2"/>
    <w:rsid w:val="00536FD4"/>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9C6"/>
    <w:rsid w:val="00586DFE"/>
    <w:rsid w:val="005873A3"/>
    <w:rsid w:val="00587E70"/>
    <w:rsid w:val="00587FDD"/>
    <w:rsid w:val="0059077E"/>
    <w:rsid w:val="00591021"/>
    <w:rsid w:val="00591EEB"/>
    <w:rsid w:val="005931D4"/>
    <w:rsid w:val="00593D68"/>
    <w:rsid w:val="00594D3D"/>
    <w:rsid w:val="00594DEA"/>
    <w:rsid w:val="00595484"/>
    <w:rsid w:val="0059722F"/>
    <w:rsid w:val="005A0046"/>
    <w:rsid w:val="005A029D"/>
    <w:rsid w:val="005A072A"/>
    <w:rsid w:val="005A09C4"/>
    <w:rsid w:val="005A0A84"/>
    <w:rsid w:val="005A3166"/>
    <w:rsid w:val="005A3297"/>
    <w:rsid w:val="005A44B5"/>
    <w:rsid w:val="005A4D5E"/>
    <w:rsid w:val="005A512E"/>
    <w:rsid w:val="005A5974"/>
    <w:rsid w:val="005A716B"/>
    <w:rsid w:val="005A73BF"/>
    <w:rsid w:val="005A77C0"/>
    <w:rsid w:val="005A7CC5"/>
    <w:rsid w:val="005B0D27"/>
    <w:rsid w:val="005B1306"/>
    <w:rsid w:val="005B2443"/>
    <w:rsid w:val="005B2791"/>
    <w:rsid w:val="005B3363"/>
    <w:rsid w:val="005B404D"/>
    <w:rsid w:val="005B46C8"/>
    <w:rsid w:val="005B48FF"/>
    <w:rsid w:val="005B4E84"/>
    <w:rsid w:val="005B58B5"/>
    <w:rsid w:val="005B62D0"/>
    <w:rsid w:val="005B74B1"/>
    <w:rsid w:val="005B7F1C"/>
    <w:rsid w:val="005C0CE9"/>
    <w:rsid w:val="005C19D9"/>
    <w:rsid w:val="005C1DF4"/>
    <w:rsid w:val="005C2624"/>
    <w:rsid w:val="005C30E6"/>
    <w:rsid w:val="005C3C89"/>
    <w:rsid w:val="005C3EB6"/>
    <w:rsid w:val="005C42CE"/>
    <w:rsid w:val="005C54CF"/>
    <w:rsid w:val="005C596E"/>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5BF9"/>
    <w:rsid w:val="005D6FEC"/>
    <w:rsid w:val="005D71D0"/>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A70"/>
    <w:rsid w:val="00615BEB"/>
    <w:rsid w:val="00615C74"/>
    <w:rsid w:val="0061635F"/>
    <w:rsid w:val="00616D13"/>
    <w:rsid w:val="00620DD7"/>
    <w:rsid w:val="00622A77"/>
    <w:rsid w:val="006236B8"/>
    <w:rsid w:val="006236EB"/>
    <w:rsid w:val="00623A5F"/>
    <w:rsid w:val="00624DB8"/>
    <w:rsid w:val="00626BB3"/>
    <w:rsid w:val="00627A4E"/>
    <w:rsid w:val="00627F2D"/>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38D7"/>
    <w:rsid w:val="006A483B"/>
    <w:rsid w:val="006A567E"/>
    <w:rsid w:val="006A57DE"/>
    <w:rsid w:val="006A62C5"/>
    <w:rsid w:val="006B1060"/>
    <w:rsid w:val="006B12CE"/>
    <w:rsid w:val="006B2EE0"/>
    <w:rsid w:val="006B35D9"/>
    <w:rsid w:val="006B3682"/>
    <w:rsid w:val="006B38BC"/>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3E26"/>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2C2"/>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B4F"/>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5421"/>
    <w:rsid w:val="007A7DBA"/>
    <w:rsid w:val="007A7FE6"/>
    <w:rsid w:val="007B13C3"/>
    <w:rsid w:val="007B146F"/>
    <w:rsid w:val="007B1D08"/>
    <w:rsid w:val="007B21D9"/>
    <w:rsid w:val="007B2533"/>
    <w:rsid w:val="007B2994"/>
    <w:rsid w:val="007B3E18"/>
    <w:rsid w:val="007B3EA9"/>
    <w:rsid w:val="007B4186"/>
    <w:rsid w:val="007B6A63"/>
    <w:rsid w:val="007B72F0"/>
    <w:rsid w:val="007C2A0B"/>
    <w:rsid w:val="007C3B5F"/>
    <w:rsid w:val="007C5797"/>
    <w:rsid w:val="007D060C"/>
    <w:rsid w:val="007D12DF"/>
    <w:rsid w:val="007D354F"/>
    <w:rsid w:val="007D3E92"/>
    <w:rsid w:val="007D55A3"/>
    <w:rsid w:val="007D59B0"/>
    <w:rsid w:val="007D6CA2"/>
    <w:rsid w:val="007D74A6"/>
    <w:rsid w:val="007E044C"/>
    <w:rsid w:val="007E0A93"/>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D56"/>
    <w:rsid w:val="00812089"/>
    <w:rsid w:val="0081222A"/>
    <w:rsid w:val="0081238C"/>
    <w:rsid w:val="00812F46"/>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570D0"/>
    <w:rsid w:val="008613C6"/>
    <w:rsid w:val="00861BB5"/>
    <w:rsid w:val="008676F3"/>
    <w:rsid w:val="008678A0"/>
    <w:rsid w:val="00867A8C"/>
    <w:rsid w:val="00867EC9"/>
    <w:rsid w:val="0087037B"/>
    <w:rsid w:val="0087068D"/>
    <w:rsid w:val="00870B6A"/>
    <w:rsid w:val="00872A5A"/>
    <w:rsid w:val="00872F7E"/>
    <w:rsid w:val="00873775"/>
    <w:rsid w:val="00873AB2"/>
    <w:rsid w:val="00874043"/>
    <w:rsid w:val="0087467C"/>
    <w:rsid w:val="008750B5"/>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63B3"/>
    <w:rsid w:val="00897F81"/>
    <w:rsid w:val="008A143C"/>
    <w:rsid w:val="008A188B"/>
    <w:rsid w:val="008A22B1"/>
    <w:rsid w:val="008A22C5"/>
    <w:rsid w:val="008A25E5"/>
    <w:rsid w:val="008A2D1F"/>
    <w:rsid w:val="008A4450"/>
    <w:rsid w:val="008A4933"/>
    <w:rsid w:val="008B0DBE"/>
    <w:rsid w:val="008B14BF"/>
    <w:rsid w:val="008B1B37"/>
    <w:rsid w:val="008B23E4"/>
    <w:rsid w:val="008B2923"/>
    <w:rsid w:val="008B3175"/>
    <w:rsid w:val="008B3328"/>
    <w:rsid w:val="008B372E"/>
    <w:rsid w:val="008B53E8"/>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B86"/>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2717"/>
    <w:rsid w:val="0092271C"/>
    <w:rsid w:val="00923C84"/>
    <w:rsid w:val="00923E9E"/>
    <w:rsid w:val="009245C7"/>
    <w:rsid w:val="00924FF2"/>
    <w:rsid w:val="0092594A"/>
    <w:rsid w:val="00925CE7"/>
    <w:rsid w:val="0092617A"/>
    <w:rsid w:val="009261FB"/>
    <w:rsid w:val="009308ED"/>
    <w:rsid w:val="00933633"/>
    <w:rsid w:val="0093393E"/>
    <w:rsid w:val="009340B8"/>
    <w:rsid w:val="00935150"/>
    <w:rsid w:val="009377A0"/>
    <w:rsid w:val="0094001D"/>
    <w:rsid w:val="009403AF"/>
    <w:rsid w:val="00941EBA"/>
    <w:rsid w:val="009439DF"/>
    <w:rsid w:val="00943ECD"/>
    <w:rsid w:val="0094448C"/>
    <w:rsid w:val="00944510"/>
    <w:rsid w:val="00945FD6"/>
    <w:rsid w:val="009466F3"/>
    <w:rsid w:val="00947959"/>
    <w:rsid w:val="00947D7B"/>
    <w:rsid w:val="0095028A"/>
    <w:rsid w:val="00951944"/>
    <w:rsid w:val="009520DB"/>
    <w:rsid w:val="00952EC6"/>
    <w:rsid w:val="00953334"/>
    <w:rsid w:val="00953616"/>
    <w:rsid w:val="00953A93"/>
    <w:rsid w:val="00953DBE"/>
    <w:rsid w:val="00955395"/>
    <w:rsid w:val="00955493"/>
    <w:rsid w:val="009604BE"/>
    <w:rsid w:val="0096122E"/>
    <w:rsid w:val="00961354"/>
    <w:rsid w:val="00961B6E"/>
    <w:rsid w:val="009635FF"/>
    <w:rsid w:val="00963D94"/>
    <w:rsid w:val="009649D7"/>
    <w:rsid w:val="009656CC"/>
    <w:rsid w:val="009664EE"/>
    <w:rsid w:val="00966A3E"/>
    <w:rsid w:val="009700F2"/>
    <w:rsid w:val="00970B1E"/>
    <w:rsid w:val="00971E56"/>
    <w:rsid w:val="00972841"/>
    <w:rsid w:val="00972CD2"/>
    <w:rsid w:val="00973FDE"/>
    <w:rsid w:val="009743CD"/>
    <w:rsid w:val="00974813"/>
    <w:rsid w:val="00975E63"/>
    <w:rsid w:val="00976D93"/>
    <w:rsid w:val="0097725C"/>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48A"/>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876"/>
    <w:rsid w:val="009F27F9"/>
    <w:rsid w:val="009F2992"/>
    <w:rsid w:val="009F2B42"/>
    <w:rsid w:val="009F32C7"/>
    <w:rsid w:val="009F3E45"/>
    <w:rsid w:val="009F4307"/>
    <w:rsid w:val="009F5D37"/>
    <w:rsid w:val="009F63A7"/>
    <w:rsid w:val="009F680B"/>
    <w:rsid w:val="009F6A39"/>
    <w:rsid w:val="009F75B5"/>
    <w:rsid w:val="00A00504"/>
    <w:rsid w:val="00A00E89"/>
    <w:rsid w:val="00A01CF7"/>
    <w:rsid w:val="00A031E3"/>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494"/>
    <w:rsid w:val="00A17E1D"/>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1313"/>
    <w:rsid w:val="00A52048"/>
    <w:rsid w:val="00A52329"/>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AB4"/>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3295"/>
    <w:rsid w:val="00AB4ED7"/>
    <w:rsid w:val="00AB591A"/>
    <w:rsid w:val="00AB6C9E"/>
    <w:rsid w:val="00AB7191"/>
    <w:rsid w:val="00AC04A2"/>
    <w:rsid w:val="00AC07AD"/>
    <w:rsid w:val="00AC10E2"/>
    <w:rsid w:val="00AC285E"/>
    <w:rsid w:val="00AC385A"/>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9C7"/>
    <w:rsid w:val="00B207A5"/>
    <w:rsid w:val="00B21E68"/>
    <w:rsid w:val="00B235F3"/>
    <w:rsid w:val="00B24EA5"/>
    <w:rsid w:val="00B25F91"/>
    <w:rsid w:val="00B266BE"/>
    <w:rsid w:val="00B276B0"/>
    <w:rsid w:val="00B2782B"/>
    <w:rsid w:val="00B2787C"/>
    <w:rsid w:val="00B27FD6"/>
    <w:rsid w:val="00B30405"/>
    <w:rsid w:val="00B31269"/>
    <w:rsid w:val="00B31452"/>
    <w:rsid w:val="00B31B89"/>
    <w:rsid w:val="00B329E3"/>
    <w:rsid w:val="00B33410"/>
    <w:rsid w:val="00B33943"/>
    <w:rsid w:val="00B33AEB"/>
    <w:rsid w:val="00B342F8"/>
    <w:rsid w:val="00B34511"/>
    <w:rsid w:val="00B34728"/>
    <w:rsid w:val="00B35360"/>
    <w:rsid w:val="00B3559A"/>
    <w:rsid w:val="00B3669C"/>
    <w:rsid w:val="00B37E96"/>
    <w:rsid w:val="00B40877"/>
    <w:rsid w:val="00B416AB"/>
    <w:rsid w:val="00B41DDE"/>
    <w:rsid w:val="00B42019"/>
    <w:rsid w:val="00B434DA"/>
    <w:rsid w:val="00B4350E"/>
    <w:rsid w:val="00B4366E"/>
    <w:rsid w:val="00B4595C"/>
    <w:rsid w:val="00B45AC9"/>
    <w:rsid w:val="00B4693B"/>
    <w:rsid w:val="00B47FC3"/>
    <w:rsid w:val="00B5297D"/>
    <w:rsid w:val="00B549D1"/>
    <w:rsid w:val="00B55A7C"/>
    <w:rsid w:val="00B563BB"/>
    <w:rsid w:val="00B567C8"/>
    <w:rsid w:val="00B5683A"/>
    <w:rsid w:val="00B56B76"/>
    <w:rsid w:val="00B57DC1"/>
    <w:rsid w:val="00B6195B"/>
    <w:rsid w:val="00B64396"/>
    <w:rsid w:val="00B645B8"/>
    <w:rsid w:val="00B659C7"/>
    <w:rsid w:val="00B663FC"/>
    <w:rsid w:val="00B66E18"/>
    <w:rsid w:val="00B6720B"/>
    <w:rsid w:val="00B713AF"/>
    <w:rsid w:val="00B7202D"/>
    <w:rsid w:val="00B72231"/>
    <w:rsid w:val="00B73265"/>
    <w:rsid w:val="00B73E7C"/>
    <w:rsid w:val="00B74E49"/>
    <w:rsid w:val="00B75322"/>
    <w:rsid w:val="00B75543"/>
    <w:rsid w:val="00B75DA8"/>
    <w:rsid w:val="00B76155"/>
    <w:rsid w:val="00B762EA"/>
    <w:rsid w:val="00B76BC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1C30"/>
    <w:rsid w:val="00BC28E5"/>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201"/>
    <w:rsid w:val="00C11C96"/>
    <w:rsid w:val="00C12176"/>
    <w:rsid w:val="00C12C8C"/>
    <w:rsid w:val="00C12E15"/>
    <w:rsid w:val="00C14618"/>
    <w:rsid w:val="00C147B4"/>
    <w:rsid w:val="00C17A5B"/>
    <w:rsid w:val="00C17CE0"/>
    <w:rsid w:val="00C229DA"/>
    <w:rsid w:val="00C22F0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191F"/>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66B"/>
    <w:rsid w:val="00C947DE"/>
    <w:rsid w:val="00C95409"/>
    <w:rsid w:val="00C96FEB"/>
    <w:rsid w:val="00C972AE"/>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2A3"/>
    <w:rsid w:val="00CE25E7"/>
    <w:rsid w:val="00CE3116"/>
    <w:rsid w:val="00CE314C"/>
    <w:rsid w:val="00CE35E0"/>
    <w:rsid w:val="00CE3C53"/>
    <w:rsid w:val="00CE41E5"/>
    <w:rsid w:val="00CE5CAF"/>
    <w:rsid w:val="00CE6182"/>
    <w:rsid w:val="00CE6BA8"/>
    <w:rsid w:val="00CE74AD"/>
    <w:rsid w:val="00CF012C"/>
    <w:rsid w:val="00CF17C1"/>
    <w:rsid w:val="00CF4688"/>
    <w:rsid w:val="00CF49C8"/>
    <w:rsid w:val="00CF53AA"/>
    <w:rsid w:val="00CF55CF"/>
    <w:rsid w:val="00CF700B"/>
    <w:rsid w:val="00D020FB"/>
    <w:rsid w:val="00D022BD"/>
    <w:rsid w:val="00D05592"/>
    <w:rsid w:val="00D06E5E"/>
    <w:rsid w:val="00D10487"/>
    <w:rsid w:val="00D10D45"/>
    <w:rsid w:val="00D11D0F"/>
    <w:rsid w:val="00D1227E"/>
    <w:rsid w:val="00D12C14"/>
    <w:rsid w:val="00D14327"/>
    <w:rsid w:val="00D14E18"/>
    <w:rsid w:val="00D165C7"/>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376D"/>
    <w:rsid w:val="00D35132"/>
    <w:rsid w:val="00D35B64"/>
    <w:rsid w:val="00D35C31"/>
    <w:rsid w:val="00D36D61"/>
    <w:rsid w:val="00D403A4"/>
    <w:rsid w:val="00D40DE8"/>
    <w:rsid w:val="00D41136"/>
    <w:rsid w:val="00D419EB"/>
    <w:rsid w:val="00D41DC7"/>
    <w:rsid w:val="00D42871"/>
    <w:rsid w:val="00D42E3E"/>
    <w:rsid w:val="00D43656"/>
    <w:rsid w:val="00D45DD1"/>
    <w:rsid w:val="00D46119"/>
    <w:rsid w:val="00D4628D"/>
    <w:rsid w:val="00D51D00"/>
    <w:rsid w:val="00D524E2"/>
    <w:rsid w:val="00D54A80"/>
    <w:rsid w:val="00D54D38"/>
    <w:rsid w:val="00D550D7"/>
    <w:rsid w:val="00D554C0"/>
    <w:rsid w:val="00D55D91"/>
    <w:rsid w:val="00D56FDC"/>
    <w:rsid w:val="00D57BEC"/>
    <w:rsid w:val="00D60293"/>
    <w:rsid w:val="00D6072C"/>
    <w:rsid w:val="00D6095D"/>
    <w:rsid w:val="00D626F0"/>
    <w:rsid w:val="00D6383F"/>
    <w:rsid w:val="00D63AD5"/>
    <w:rsid w:val="00D650C6"/>
    <w:rsid w:val="00D656C8"/>
    <w:rsid w:val="00D65AFD"/>
    <w:rsid w:val="00D66874"/>
    <w:rsid w:val="00D679ED"/>
    <w:rsid w:val="00D700B3"/>
    <w:rsid w:val="00D701FC"/>
    <w:rsid w:val="00D70871"/>
    <w:rsid w:val="00D708ED"/>
    <w:rsid w:val="00D725CC"/>
    <w:rsid w:val="00D74082"/>
    <w:rsid w:val="00D74424"/>
    <w:rsid w:val="00D75074"/>
    <w:rsid w:val="00D76319"/>
    <w:rsid w:val="00D765D7"/>
    <w:rsid w:val="00D770E4"/>
    <w:rsid w:val="00D776D8"/>
    <w:rsid w:val="00D77D9F"/>
    <w:rsid w:val="00D803F2"/>
    <w:rsid w:val="00D83A7E"/>
    <w:rsid w:val="00D8423E"/>
    <w:rsid w:val="00D845D6"/>
    <w:rsid w:val="00D84C4E"/>
    <w:rsid w:val="00D85E87"/>
    <w:rsid w:val="00D863A1"/>
    <w:rsid w:val="00D86910"/>
    <w:rsid w:val="00D873A4"/>
    <w:rsid w:val="00D87BC1"/>
    <w:rsid w:val="00D87CC2"/>
    <w:rsid w:val="00D90DC5"/>
    <w:rsid w:val="00D913CE"/>
    <w:rsid w:val="00D9268B"/>
    <w:rsid w:val="00D92CC4"/>
    <w:rsid w:val="00D93676"/>
    <w:rsid w:val="00D94449"/>
    <w:rsid w:val="00D95432"/>
    <w:rsid w:val="00D969D2"/>
    <w:rsid w:val="00D96BEF"/>
    <w:rsid w:val="00DA3C75"/>
    <w:rsid w:val="00DA40B7"/>
    <w:rsid w:val="00DA4475"/>
    <w:rsid w:val="00DA4700"/>
    <w:rsid w:val="00DA49BD"/>
    <w:rsid w:val="00DA52CC"/>
    <w:rsid w:val="00DA533B"/>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5C17"/>
    <w:rsid w:val="00DE5DA3"/>
    <w:rsid w:val="00DE73E9"/>
    <w:rsid w:val="00DE79CD"/>
    <w:rsid w:val="00DE7BBB"/>
    <w:rsid w:val="00DE7BE8"/>
    <w:rsid w:val="00DF0366"/>
    <w:rsid w:val="00DF17B5"/>
    <w:rsid w:val="00DF2054"/>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44B"/>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41A6"/>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4DEC"/>
    <w:rsid w:val="00F05074"/>
    <w:rsid w:val="00F05E71"/>
    <w:rsid w:val="00F0642F"/>
    <w:rsid w:val="00F064E0"/>
    <w:rsid w:val="00F066EB"/>
    <w:rsid w:val="00F06717"/>
    <w:rsid w:val="00F0705D"/>
    <w:rsid w:val="00F07E05"/>
    <w:rsid w:val="00F121E9"/>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08C"/>
    <w:rsid w:val="00F3221D"/>
    <w:rsid w:val="00F32DA8"/>
    <w:rsid w:val="00F32F94"/>
    <w:rsid w:val="00F3354B"/>
    <w:rsid w:val="00F33C4F"/>
    <w:rsid w:val="00F342E4"/>
    <w:rsid w:val="00F34D06"/>
    <w:rsid w:val="00F36DFE"/>
    <w:rsid w:val="00F40B2D"/>
    <w:rsid w:val="00F41322"/>
    <w:rsid w:val="00F42338"/>
    <w:rsid w:val="00F435E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5C04"/>
    <w:rsid w:val="00F66A19"/>
    <w:rsid w:val="00F66E9C"/>
    <w:rsid w:val="00F674A5"/>
    <w:rsid w:val="00F67FF3"/>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0"/>
    <w:rsid w:val="00F86F27"/>
    <w:rsid w:val="00F876AE"/>
    <w:rsid w:val="00F90621"/>
    <w:rsid w:val="00F91180"/>
    <w:rsid w:val="00F912B3"/>
    <w:rsid w:val="00F91470"/>
    <w:rsid w:val="00F9367E"/>
    <w:rsid w:val="00F94081"/>
    <w:rsid w:val="00F94834"/>
    <w:rsid w:val="00F9551C"/>
    <w:rsid w:val="00F96400"/>
    <w:rsid w:val="00F968A0"/>
    <w:rsid w:val="00F96C8D"/>
    <w:rsid w:val="00F96D4C"/>
    <w:rsid w:val="00F972B3"/>
    <w:rsid w:val="00F97A37"/>
    <w:rsid w:val="00FA08C5"/>
    <w:rsid w:val="00FA1878"/>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E70F6"/>
    <w:rsid w:val="00FF0132"/>
    <w:rsid w:val="00FF1209"/>
    <w:rsid w:val="00FF1356"/>
    <w:rsid w:val="00FF13BA"/>
    <w:rsid w:val="00FF1F0B"/>
    <w:rsid w:val="00FF2822"/>
    <w:rsid w:val="00FF2F28"/>
    <w:rsid w:val="00FF444F"/>
    <w:rsid w:val="00FF4C12"/>
    <w:rsid w:val="00FF6AB9"/>
    <w:rsid w:val="00FF75ED"/>
    <w:rsid w:val="00FF797A"/>
    <w:rsid w:val="00FF7C44"/>
    <w:rsid w:val="0136A99E"/>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0FAA9F0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C1C048"/>
    <w:rsid w:val="20E31299"/>
    <w:rsid w:val="20FBD92E"/>
    <w:rsid w:val="21983791"/>
    <w:rsid w:val="227EE2FA"/>
    <w:rsid w:val="22D2DC71"/>
    <w:rsid w:val="239C0A19"/>
    <w:rsid w:val="2454ADB7"/>
    <w:rsid w:val="26C5C181"/>
    <w:rsid w:val="2758AF6F"/>
    <w:rsid w:val="27D5C4C1"/>
    <w:rsid w:val="28161BFC"/>
    <w:rsid w:val="298CD048"/>
    <w:rsid w:val="2A45B573"/>
    <w:rsid w:val="2B5E6AB5"/>
    <w:rsid w:val="2B66256A"/>
    <w:rsid w:val="2C25C540"/>
    <w:rsid w:val="2C2E352D"/>
    <w:rsid w:val="2CF1B713"/>
    <w:rsid w:val="2DC195A1"/>
    <w:rsid w:val="2E6CFF6C"/>
    <w:rsid w:val="2EDE68EE"/>
    <w:rsid w:val="33DCFB9F"/>
    <w:rsid w:val="366BD3D1"/>
    <w:rsid w:val="36B9CCA8"/>
    <w:rsid w:val="37B3CA28"/>
    <w:rsid w:val="3974F86B"/>
    <w:rsid w:val="412AEC65"/>
    <w:rsid w:val="4268955F"/>
    <w:rsid w:val="42E27F4A"/>
    <w:rsid w:val="47293597"/>
    <w:rsid w:val="482452E3"/>
    <w:rsid w:val="4AAAC576"/>
    <w:rsid w:val="4B36F1ED"/>
    <w:rsid w:val="4D3A0645"/>
    <w:rsid w:val="53A3D674"/>
    <w:rsid w:val="54B61A98"/>
    <w:rsid w:val="553FA6D5"/>
    <w:rsid w:val="5795646C"/>
    <w:rsid w:val="57A6ED29"/>
    <w:rsid w:val="5813CDD4"/>
    <w:rsid w:val="592FC593"/>
    <w:rsid w:val="5D508744"/>
    <w:rsid w:val="5D817EB2"/>
    <w:rsid w:val="605EABA9"/>
    <w:rsid w:val="60903CB2"/>
    <w:rsid w:val="60C4F4A6"/>
    <w:rsid w:val="61078DB5"/>
    <w:rsid w:val="624E6699"/>
    <w:rsid w:val="637AD4AC"/>
    <w:rsid w:val="63824F0D"/>
    <w:rsid w:val="66746168"/>
    <w:rsid w:val="67F0BF23"/>
    <w:rsid w:val="6935E26C"/>
    <w:rsid w:val="6A2CB59D"/>
    <w:rsid w:val="6B6DE0EF"/>
    <w:rsid w:val="6BCC97E1"/>
    <w:rsid w:val="6BE4F21B"/>
    <w:rsid w:val="6DE8F035"/>
    <w:rsid w:val="6DFCDB7D"/>
    <w:rsid w:val="70273861"/>
    <w:rsid w:val="7148F4F5"/>
    <w:rsid w:val="7159EF7F"/>
    <w:rsid w:val="71880DC1"/>
    <w:rsid w:val="7191D142"/>
    <w:rsid w:val="721D1437"/>
    <w:rsid w:val="732F99E1"/>
    <w:rsid w:val="744DC842"/>
    <w:rsid w:val="74F4DF55"/>
    <w:rsid w:val="762D60A2"/>
    <w:rsid w:val="7653558B"/>
    <w:rsid w:val="7684F803"/>
    <w:rsid w:val="788CF8E2"/>
    <w:rsid w:val="7A6C93B9"/>
    <w:rsid w:val="7A9F4445"/>
    <w:rsid w:val="7C9CA226"/>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7B05DDD-4E07-4681-8D5B-C76C76D9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Observation">
    <w:name w:val="Observation"/>
    <w:basedOn w:val="Normal"/>
    <w:link w:val="ObservationChar"/>
    <w:qFormat/>
    <w:rsid w:val="00DA533B"/>
    <w:pPr>
      <w:widowControl w:val="0"/>
      <w:numPr>
        <w:numId w:val="9"/>
      </w:numPr>
      <w:tabs>
        <w:tab w:val="left" w:pos="1701"/>
      </w:tabs>
      <w:spacing w:line="259" w:lineRule="auto"/>
      <w:jc w:val="both"/>
    </w:pPr>
    <w:rPr>
      <w:rFonts w:ascii="Calibri" w:hAnsi="Calibri"/>
      <w:b/>
      <w:bCs/>
      <w:kern w:val="2"/>
      <w:sz w:val="21"/>
      <w:szCs w:val="22"/>
      <w:lang w:val="en-US" w:eastAsia="zh-CN"/>
    </w:rPr>
  </w:style>
  <w:style w:type="character" w:customStyle="1" w:styleId="ObservationChar">
    <w:name w:val="Observation Char"/>
    <w:link w:val="Observation"/>
    <w:qFormat/>
    <w:locked/>
    <w:rsid w:val="00DA533B"/>
    <w:rPr>
      <w:rFonts w:ascii="Calibri"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84646B67-CEE6-4338-A79C-2606F0675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1614</Words>
  <Characters>9204</Characters>
  <Application>Microsoft Office Word</Application>
  <DocSecurity>0</DocSecurity>
  <Lines>76</Lines>
  <Paragraphs>21</Paragraphs>
  <ScaleCrop>false</ScaleCrop>
  <Company>ETSI Sophia Antipolis</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665</cp:revision>
  <cp:lastPrinted>2002-04-23T17:10:00Z</cp:lastPrinted>
  <dcterms:created xsi:type="dcterms:W3CDTF">2021-10-02T01:23:00Z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